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№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исх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>: 123   от: 01.04.2020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Об усилении мер по недопущению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COVID-19 в организациях образования,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 период пандемии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В целях обеспечения сохранности жизни и здоровья обучающихся и воспитанников, педагогов, других работников организаций образования,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а также для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COVID-19 (далее –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коронавирусная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инфекция) в период панд</w:t>
      </w:r>
      <w:r w:rsidRPr="0069217C">
        <w:rPr>
          <w:rFonts w:ascii="Times New Roman" w:hAnsi="Times New Roman" w:cs="Times New Roman"/>
          <w:sz w:val="20"/>
          <w:szCs w:val="20"/>
        </w:rPr>
        <w:t>емии, объявленной Всемирной организацией здравоохранения, на основании постановления Главного государственного санитарного врача Республики Казахстан от 12 марта 2020 года № 20, во исполнение протоколов № 1 от                      16 марта, № 2 от 17 марта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 № 6 от 26 марта 2020 года заседаний  Государственной комиссии по обеспечению режима чрезвычайного положения при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Президенте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Республики Казахстан  ПРИКАЗЫВАЮ: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1. Руководителям организаций образования (по согласованию), управлений образования областей, го</w:t>
      </w:r>
      <w:r w:rsidRPr="0069217C">
        <w:rPr>
          <w:rFonts w:ascii="Times New Roman" w:hAnsi="Times New Roman" w:cs="Times New Roman"/>
          <w:sz w:val="20"/>
          <w:szCs w:val="20"/>
        </w:rPr>
        <w:t xml:space="preserve">родов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Нур-Султан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Шымкент (по согласованию):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1) принять меры по усилению санитарно-эпидемиологических и профилактических мероприятий в организациях образования, осуществляющих учебно-воспитательную деятельность, в том числе в интернатах, общежити</w:t>
      </w:r>
      <w:r w:rsidRPr="0069217C">
        <w:rPr>
          <w:rFonts w:ascii="Times New Roman" w:hAnsi="Times New Roman" w:cs="Times New Roman"/>
          <w:sz w:val="20"/>
          <w:szCs w:val="20"/>
        </w:rPr>
        <w:t>ях;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2) запретить проведение массовых мероприятий с 13 марта текущего года (праздничных, концертных, культурных, спортивных мероприятий, конференций, семинаров, выставок и др.);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  3) запретить выезд обучающихся и воспитанников на международные спортивные, </w:t>
      </w:r>
      <w:r w:rsidRPr="0069217C">
        <w:rPr>
          <w:rFonts w:ascii="Times New Roman" w:hAnsi="Times New Roman" w:cs="Times New Roman"/>
          <w:sz w:val="20"/>
          <w:szCs w:val="20"/>
        </w:rPr>
        <w:t>культурные, туристские мероприятия;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4) использовать в работе Методические рекомендации, прилагаемые к настоящему приказу, закрепить в договорах об оказании образовательных услуг, в уставах и других внутренних актах организаций образования права и обязаннос</w:t>
      </w:r>
      <w:r w:rsidRPr="0069217C">
        <w:rPr>
          <w:rFonts w:ascii="Times New Roman" w:hAnsi="Times New Roman" w:cs="Times New Roman"/>
          <w:sz w:val="20"/>
          <w:szCs w:val="20"/>
        </w:rPr>
        <w:t xml:space="preserve">тей участников образовательного процесса, предусмотренные в Методических рекомендациях;   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5) осуществлять деятельность дошкольных организаций в штатном режиме за исключением населенных пунктов, где объявлен карантин, с учетом подпунктов 1), 2), 3) пункт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а 1 настоящего приказа, обеспечить режим свободного посещения детей по желанию родителей (законных представителей), обеспечить сохранность мест за детьми в дошкольных организациях в случаях отсутствия детей в период пандемии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6) уси</w:t>
      </w:r>
      <w:r w:rsidRPr="0069217C">
        <w:rPr>
          <w:rFonts w:ascii="Times New Roman" w:hAnsi="Times New Roman" w:cs="Times New Roman"/>
          <w:sz w:val="20"/>
          <w:szCs w:val="20"/>
        </w:rPr>
        <w:t>лить санитарно-эпидемиологические и профилактические мероприятия в организациях, работающих в штатном режиме, в том числе в дошкольных организациях, и ежедневно проводить мониторинг посещаемости детей в дошкольных организациях;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7) определить продолжительно</w:t>
      </w:r>
      <w:r w:rsidRPr="0069217C">
        <w:rPr>
          <w:rFonts w:ascii="Times New Roman" w:hAnsi="Times New Roman" w:cs="Times New Roman"/>
          <w:sz w:val="20"/>
          <w:szCs w:val="20"/>
        </w:rPr>
        <w:t>сть весенних каникул в организациях среднего образования в 21 день (с 16 марта по 5 апреля 2020 года включительно);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8) обеспечить педагогам возможность работы в удаленном режиме (вне организаций образования) во время весенних каникул, а также во время орга</w:t>
      </w:r>
      <w:r w:rsidRPr="0069217C">
        <w:rPr>
          <w:rFonts w:ascii="Times New Roman" w:hAnsi="Times New Roman" w:cs="Times New Roman"/>
          <w:sz w:val="20"/>
          <w:szCs w:val="20"/>
        </w:rPr>
        <w:t>низации дистанционного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9) обеспечить в установленном законодательством порядке организацию обучения с начала четвертой четверти (6 апреля 2020 года) с использованием дистанционных образовательных технологий в 1-11(12) классах  организаций среднег</w:t>
      </w:r>
      <w:r w:rsidRPr="0069217C">
        <w:rPr>
          <w:rFonts w:ascii="Times New Roman" w:hAnsi="Times New Roman" w:cs="Times New Roman"/>
          <w:sz w:val="20"/>
          <w:szCs w:val="20"/>
        </w:rPr>
        <w:t>о образования, в том числе в АОО «Назарбаев Интеллектуальные школы», международных и частных организациях среднего образования (по согласованию);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10) составить расписание уроков для классов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предшкольной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подготовки, 1 - 9 классов с 8:30 часов, для 10-11 кла</w:t>
      </w:r>
      <w:r w:rsidRPr="0069217C">
        <w:rPr>
          <w:rFonts w:ascii="Times New Roman" w:hAnsi="Times New Roman" w:cs="Times New Roman"/>
          <w:sz w:val="20"/>
          <w:szCs w:val="20"/>
        </w:rPr>
        <w:t>ссов с 14:00 часов с понедельника по пятницу (включительно) продолжительностью до 30 минут;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11) провести пробные уроки 1 апреля 2020 года для 1-9 классов с 9:00 часов, для 10-11 классов с 14:00 часов;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12) провести дистанционные родительские собрания «Как б</w:t>
      </w:r>
      <w:r w:rsidRPr="0069217C">
        <w:rPr>
          <w:rFonts w:ascii="Times New Roman" w:hAnsi="Times New Roman" w:cs="Times New Roman"/>
          <w:sz w:val="20"/>
          <w:szCs w:val="20"/>
        </w:rPr>
        <w:t xml:space="preserve">удет организовано дистанционное обучение в нашей школе?» 2 апреля 2020 года    в 10:00 часов для родителей классов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предшкольной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подготовки, 1-4 классов,              в 12:00 часов для родителей 5-9 классов, в 14:00 часов для родителей 10-11 классов;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13) пр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овести дистанционные классные часы «Как я буду обучаться дистанционно?», «Как защитить себя от вирусных заболеваний?» 3 апреля 2020 года в 10:00 часов для классов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предшкольной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подготовки, 1-4 классов, в 12:00 часов для 5-9 классов, в 14:00 часов для 10-11 </w:t>
      </w:r>
      <w:r w:rsidRPr="0069217C">
        <w:rPr>
          <w:rFonts w:ascii="Times New Roman" w:hAnsi="Times New Roman" w:cs="Times New Roman"/>
          <w:sz w:val="20"/>
          <w:szCs w:val="20"/>
        </w:rPr>
        <w:t>классов;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14) не требовать излишних отчетов от педагогов по организации дистанционного обучения, предоставить возможность работать творчески, минимизировать проведение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организовать использование других технологий обучения;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15) по решению ме</w:t>
      </w:r>
      <w:r w:rsidRPr="0069217C">
        <w:rPr>
          <w:rFonts w:ascii="Times New Roman" w:hAnsi="Times New Roman" w:cs="Times New Roman"/>
          <w:sz w:val="20"/>
          <w:szCs w:val="20"/>
        </w:rPr>
        <w:t>стных исполнительных органов и по согласованию            с территориальными подразделениями Комитета контроля качества и безопасности товаров и услуг Министерства здравоохранения Республики Казахстан, а также в зависимости от складывающейся эпидемиологиче</w:t>
      </w:r>
      <w:r w:rsidRPr="0069217C">
        <w:rPr>
          <w:rFonts w:ascii="Times New Roman" w:hAnsi="Times New Roman" w:cs="Times New Roman"/>
          <w:sz w:val="20"/>
          <w:szCs w:val="20"/>
        </w:rPr>
        <w:t xml:space="preserve">ской обстановки, в случаях отсутствия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населенных пунктах утвердить перечень организаций среднего образования,  находящихся в отдаленных </w:t>
      </w:r>
      <w:r w:rsidRPr="0069217C">
        <w:rPr>
          <w:rFonts w:ascii="Times New Roman" w:hAnsi="Times New Roman" w:cs="Times New Roman"/>
          <w:sz w:val="20"/>
          <w:szCs w:val="20"/>
        </w:rPr>
        <w:lastRenderedPageBreak/>
        <w:t>сельских населенных пунктах, в которых учебный процесс  с четвертой четверти может быть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продол</w:t>
      </w:r>
      <w:r w:rsidRPr="0069217C">
        <w:rPr>
          <w:rFonts w:ascii="Times New Roman" w:hAnsi="Times New Roman" w:cs="Times New Roman"/>
          <w:sz w:val="20"/>
          <w:szCs w:val="20"/>
        </w:rPr>
        <w:t>жен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в очной форме при условии соблюдения норм санитарно-эпидемиологической безопасности, сменности, режима дезинфекции,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кварцевания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проветривания, недопущения массового скопления людей;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16) в установленном законодательством порядке принять необходимые мер</w:t>
      </w:r>
      <w:r w:rsidRPr="0069217C">
        <w:rPr>
          <w:rFonts w:ascii="Times New Roman" w:hAnsi="Times New Roman" w:cs="Times New Roman"/>
          <w:sz w:val="20"/>
          <w:szCs w:val="20"/>
        </w:rPr>
        <w:t xml:space="preserve">ы по созданию условий (передача с баланса организаций образования под материальную ответственность педагогов и родителей, а также закуп компьютеров, ноутбуков, планшетов, обеспечение интернетом с достаточной скоростью через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флеш-карты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мобильные приложения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 другие средства) для участников образовательного процесса при обучении на основе дистанционных образовательных технологий, при этом обратить особое внимание детям из семей, получающих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адресную социальную помощь, детям-сиротам и детям, оставшимся без поп</w:t>
      </w:r>
      <w:r w:rsidRPr="0069217C">
        <w:rPr>
          <w:rFonts w:ascii="Times New Roman" w:hAnsi="Times New Roman" w:cs="Times New Roman"/>
          <w:sz w:val="20"/>
          <w:szCs w:val="20"/>
        </w:rPr>
        <w:t>ечения родителей;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17) 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18) усилить инфор</w:t>
      </w:r>
      <w:r w:rsidRPr="0069217C">
        <w:rPr>
          <w:rFonts w:ascii="Times New Roman" w:hAnsi="Times New Roman" w:cs="Times New Roman"/>
          <w:sz w:val="20"/>
          <w:szCs w:val="20"/>
        </w:rPr>
        <w:t>мационно-разъяснительную работу среди обучающихся, родителей, общественности по организации учебного процесса на основе дистанционных образовательных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19) приостановить и перенести на более поздние сроки проведение вступительных экзаменов для по</w:t>
      </w:r>
      <w:r w:rsidRPr="0069217C">
        <w:rPr>
          <w:rFonts w:ascii="Times New Roman" w:hAnsi="Times New Roman" w:cs="Times New Roman"/>
          <w:sz w:val="20"/>
          <w:szCs w:val="20"/>
        </w:rPr>
        <w:t>ступления в специализированные организации образования для одаренных детей, гимназии, лицеи;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20) продолжить работу организаций дополнительного образования в дистанционном режиме с 6 апреля 2020 года в индивидуальном порядке при наличии условий обучения с учетом особенностей направлений работы с принятием акта работодателя;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21) по решению местных и</w:t>
      </w:r>
      <w:r w:rsidRPr="0069217C">
        <w:rPr>
          <w:rFonts w:ascii="Times New Roman" w:hAnsi="Times New Roman" w:cs="Times New Roman"/>
          <w:sz w:val="20"/>
          <w:szCs w:val="20"/>
        </w:rPr>
        <w:t>сполнительных органов и по согласованию            с территориальными подразделениями Комитета контроля качества и безопасности товаров и услуг Министерства здравоохранения Республики Казахстан, а также в зависимости от складывающейся эпидемиологической об</w:t>
      </w:r>
      <w:r w:rsidRPr="0069217C">
        <w:rPr>
          <w:rFonts w:ascii="Times New Roman" w:hAnsi="Times New Roman" w:cs="Times New Roman"/>
          <w:sz w:val="20"/>
          <w:szCs w:val="20"/>
        </w:rPr>
        <w:t xml:space="preserve">становки продолжить работу в штатном режиме деятельность организаций образования для детей с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поведением и для детей с особым режимом содержания, при этом должны соблюдаться строгие санитарно-эпидемиологические требования;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22)  обеспечить с 16 ма</w:t>
      </w:r>
      <w:r w:rsidRPr="0069217C">
        <w:rPr>
          <w:rFonts w:ascii="Times New Roman" w:hAnsi="Times New Roman" w:cs="Times New Roman"/>
          <w:sz w:val="20"/>
          <w:szCs w:val="20"/>
        </w:rPr>
        <w:t xml:space="preserve">рта 2020 года организацию обучающего процесса в вечерних школах при общеобразовательных и других организациях,  организациях технического и профессионального,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высшего и (или) послевузовского образования с применением дистанционных образовате</w:t>
      </w:r>
      <w:r w:rsidRPr="0069217C">
        <w:rPr>
          <w:rFonts w:ascii="Times New Roman" w:hAnsi="Times New Roman" w:cs="Times New Roman"/>
          <w:sz w:val="20"/>
          <w:szCs w:val="20"/>
        </w:rPr>
        <w:t>льных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23) осуществлять деятельность организаций образования для детей-сирот и детей, оставшихся без попечения родителей, в штатном режиме с учетом подпунктов 1), 2), 3) пункта 1 настоящего приказа, и установить карантин с полным ограничением вн</w:t>
      </w:r>
      <w:r w:rsidRPr="0069217C">
        <w:rPr>
          <w:rFonts w:ascii="Times New Roman" w:hAnsi="Times New Roman" w:cs="Times New Roman"/>
          <w:sz w:val="20"/>
          <w:szCs w:val="20"/>
        </w:rPr>
        <w:t>ешних контактов;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24) минимизировать проведение совещаний, заседаний, встреч или проводить в селекторном режиме;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25) совместно с АОО «Назарбаев Интеллектуальные школы» (по согласованию), АО «Национальный центр повышения квалификации «Өрлеу», НАО «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Талап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 раз</w:t>
      </w:r>
      <w:r w:rsidRPr="0069217C">
        <w:rPr>
          <w:rFonts w:ascii="Times New Roman" w:hAnsi="Times New Roman" w:cs="Times New Roman"/>
          <w:sz w:val="20"/>
          <w:szCs w:val="20"/>
        </w:rPr>
        <w:t xml:space="preserve">работать и проводить курсы 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онлайн-формате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педагогов и преподавателей с использованием дистанционных образовательных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26) общую координацию работ по внедрению дистанционного обучения возложить на РГКП «Национальная академия образования имен</w:t>
      </w:r>
      <w:r w:rsidRPr="0069217C">
        <w:rPr>
          <w:rFonts w:ascii="Times New Roman" w:hAnsi="Times New Roman" w:cs="Times New Roman"/>
          <w:sz w:val="20"/>
          <w:szCs w:val="20"/>
        </w:rPr>
        <w:t xml:space="preserve">и И.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Алтынсарина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», методические центры, методические кабинеты управлений образования областей, городов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Нур-Султан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Шымкент;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27) возложить на заместителей руководителей управлений, руководителей отделов образования, директоров школ качественную орг</w:t>
      </w:r>
      <w:r w:rsidRPr="0069217C">
        <w:rPr>
          <w:rFonts w:ascii="Times New Roman" w:hAnsi="Times New Roman" w:cs="Times New Roman"/>
          <w:sz w:val="20"/>
          <w:szCs w:val="20"/>
        </w:rPr>
        <w:t>анизацию и обеспечение обучения с использованием дистанционных образовательных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28) с принятием соответствующего акта работодателя определить следующие группы: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работников, обеспечивающих жизнедеятельность и функционирование организаций образован</w:t>
      </w:r>
      <w:r w:rsidRPr="0069217C">
        <w:rPr>
          <w:rFonts w:ascii="Times New Roman" w:hAnsi="Times New Roman" w:cs="Times New Roman"/>
          <w:sz w:val="20"/>
          <w:szCs w:val="20"/>
        </w:rPr>
        <w:t>ия (административно-вспомогательный, технический персонал);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работников,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(в том числе для педагогов</w:t>
      </w:r>
      <w:r w:rsidRPr="0069217C">
        <w:rPr>
          <w:rFonts w:ascii="Times New Roman" w:hAnsi="Times New Roman" w:cs="Times New Roman"/>
          <w:sz w:val="20"/>
          <w:szCs w:val="20"/>
        </w:rPr>
        <w:t xml:space="preserve"> по всем предметам, осуществляющих непосредственно учебно-воспитательный процесс; психологов, оказывающих психологическую помощь в виде консультаций, мастер-классов, игр и других форм дистанционной работы;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социальных педагогов, вожатых, педагогов дополните</w:t>
      </w:r>
      <w:r w:rsidRPr="0069217C">
        <w:rPr>
          <w:rFonts w:ascii="Times New Roman" w:hAnsi="Times New Roman" w:cs="Times New Roman"/>
          <w:sz w:val="20"/>
          <w:szCs w:val="20"/>
        </w:rPr>
        <w:t xml:space="preserve">льного образования, осуществляющих мониторинг организованности обучающихся и воспитанников, обеспечивающих участие обучающихся во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внутришкольных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конкурсах в дистанционном режиме, организацию работы с обучающимися из малообеспеченных, многодетных семей, дет</w:t>
      </w:r>
      <w:r w:rsidRPr="0069217C">
        <w:rPr>
          <w:rFonts w:ascii="Times New Roman" w:hAnsi="Times New Roman" w:cs="Times New Roman"/>
          <w:sz w:val="20"/>
          <w:szCs w:val="20"/>
        </w:rPr>
        <w:t xml:space="preserve">ьми с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поведением, детьми-сиротами и детьми, оставшимися без попечения родителей; библиотекарей, осуществляющих работу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онлайн-библиотек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работу по рекомендуемым изданиям, по мониторингу чтения книг и другую дистанционную работу;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дефектологов/лого</w:t>
      </w:r>
      <w:r w:rsidRPr="0069217C">
        <w:rPr>
          <w:rFonts w:ascii="Times New Roman" w:hAnsi="Times New Roman" w:cs="Times New Roman"/>
          <w:sz w:val="20"/>
          <w:szCs w:val="20"/>
        </w:rPr>
        <w:t xml:space="preserve">педов, осуществляющих индивидуальные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онлайн-консультации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; лаборантов кабинетов физики, химии, биологии, информатики,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лингафонно-мультимедийных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кабинетов, осуществляющих проведение и проверку выполнения в дистанционном режиме лабораторных и практических раб</w:t>
      </w:r>
      <w:r w:rsidRPr="0069217C">
        <w:rPr>
          <w:rFonts w:ascii="Times New Roman" w:hAnsi="Times New Roman" w:cs="Times New Roman"/>
          <w:sz w:val="20"/>
          <w:szCs w:val="20"/>
        </w:rPr>
        <w:t>от, а также предусмотреть другие функции, и так далее);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работников, отправляемых в трудовые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отпуски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 графику (воспитатели, методисты, другие работники дошкольных организаций, педагоги и другие работники организаций дополнительного образования, не задейст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вованные в </w:t>
      </w: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обучении на основе дистанционных образовательных технологий; педагоги и другие работники кабинетов психолого-педагогической коррекции,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психолого-медико-педагогических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консультаций, реабилитационных центров системы образования; другие работники о</w:t>
      </w:r>
      <w:r w:rsidRPr="0069217C">
        <w:rPr>
          <w:rFonts w:ascii="Times New Roman" w:hAnsi="Times New Roman" w:cs="Times New Roman"/>
          <w:sz w:val="20"/>
          <w:szCs w:val="20"/>
        </w:rPr>
        <w:t>рганизаций образования, определяемые работодателем);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29) обеспечить выполнение Государственных общеобязательных стандартов образования, учебных программ, типовых учебных планов, не допускать сокращения часов, обеспечить заработную плату педагогов в соответ</w:t>
      </w:r>
      <w:r w:rsidRPr="0069217C">
        <w:rPr>
          <w:rFonts w:ascii="Times New Roman" w:hAnsi="Times New Roman" w:cs="Times New Roman"/>
          <w:sz w:val="20"/>
          <w:szCs w:val="20"/>
        </w:rPr>
        <w:t>ствии с утвержденным штатным расписанием (тарификационным списком);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30) приостановить подачу заявлений на переоформление, получение новых лицензий на занятие образовательной деятельностью, конвертацию на период пандемии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2. Руководи</w:t>
      </w:r>
      <w:r w:rsidRPr="0069217C">
        <w:rPr>
          <w:rFonts w:ascii="Times New Roman" w:hAnsi="Times New Roman" w:cs="Times New Roman"/>
          <w:sz w:val="20"/>
          <w:szCs w:val="20"/>
        </w:rPr>
        <w:t xml:space="preserve">телям организаций технического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професссионального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высшего и (или) послевузовского образования (по согласованию):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1) приостановить внутреннюю и внешнюю мобильность студентов;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2) перенести на более поздние сроки дисциплины и модули, по кот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орым невозможна организация учебного процесса на основе дистанционных образовательных технологий;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3) обеспечить своевременную выплату стипендий студентам;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4) обеспечить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посещаемостью и обучением студентов в условиях дистанционного обучения;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5) обеспечить условия  карантина в общежитиях;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6) организовать обучающие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онлайн-курсы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преподавателей по организации дистанционного обучения;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7) обеспечивать для проведения текущего и итогового контроля успеваемости, промежуточной и итоговой аттестации 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обучающихся в режиме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применение технологий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онлайн-прокторинга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которые позволяют верифицировать обучающегося, отслеживать экран и поведение обучающегося, а также записывать весь экзамен на видео;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8) проводить защиту дипломных (курсовых) работ (про</w:t>
      </w:r>
      <w:r w:rsidRPr="0069217C">
        <w:rPr>
          <w:rFonts w:ascii="Times New Roman" w:hAnsi="Times New Roman" w:cs="Times New Roman"/>
          <w:sz w:val="20"/>
          <w:szCs w:val="20"/>
        </w:rPr>
        <w:t xml:space="preserve">ектов) в режиме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 соответствии с порядком определяемом, организацией технического и профессионального, высшего и (или) послевузовского образования, самостоятельно, в том числе магистерских диссертаций (проектов);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9) в установленном законодательством порядке предоставлять соответствующие логины и пароли на уровне «наблюдателя» Комитету по обеспечению качества в сфере образования и науки Министерства образования и науки Республики Казахстан и Департаменту высшего и п</w:t>
      </w:r>
      <w:r w:rsidRPr="0069217C">
        <w:rPr>
          <w:rFonts w:ascii="Times New Roman" w:hAnsi="Times New Roman" w:cs="Times New Roman"/>
          <w:sz w:val="20"/>
          <w:szCs w:val="20"/>
        </w:rPr>
        <w:t>ослевузовского образования Министерства образования и науки Республики Казахстан для осуществления мониторинга организации обучения на основе дистанционных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10) организовать начало ежедневного обучения в дистанционном формате          с 6 апреля</w:t>
      </w:r>
      <w:r w:rsidRPr="0069217C">
        <w:rPr>
          <w:rFonts w:ascii="Times New Roman" w:hAnsi="Times New Roman" w:cs="Times New Roman"/>
          <w:sz w:val="20"/>
          <w:szCs w:val="20"/>
        </w:rPr>
        <w:t xml:space="preserve"> 2020 года с 14.00 часов.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3. Комитету дошкольного и среднего образования Министерства образования и науки Республики Казахстан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Мелдебекова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М.Т.):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1) совместно с РГКП «Национальная академия образования имени               И.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Алтынсарина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Жилбаев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Ж.О.)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</w:t>
      </w:r>
      <w:r w:rsidRPr="0069217C">
        <w:rPr>
          <w:rFonts w:ascii="Times New Roman" w:hAnsi="Times New Roman" w:cs="Times New Roman"/>
          <w:sz w:val="20"/>
          <w:szCs w:val="20"/>
        </w:rPr>
        <w:t>анизовать работу по определению перечня предметов, объема учебной нагрузки, содержания учебного материала согласно учебным программам, дополнительных материалов, цифровых образовательных ресурсов для телеуроков;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разработать концепцию телеуроков;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разработать пошаговое методическое руководство для каждого участника образовательного процесса;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составить расписание телеуроков;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2) совместно с заинтересованными организациями в установленном порядке перенести проведение IV этапа Республиканской олимпиады </w:t>
      </w:r>
      <w:r w:rsidRPr="0069217C">
        <w:rPr>
          <w:rFonts w:ascii="Times New Roman" w:hAnsi="Times New Roman" w:cs="Times New Roman"/>
          <w:sz w:val="20"/>
          <w:szCs w:val="20"/>
        </w:rPr>
        <w:t>школьников по общеобразовательным предметам, Национальной интеллектуальной олимпиады для сельских школ «Мың бала» на более поздние сроки.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4. Департаменту цифровой трансформации образования Министерства образования и науки Республики Казахстан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Кенбай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К.О.)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совместно                         с управлениями образования областей, городов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Нур-Султан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Шымкент: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определить цифровые платформы и до 1 апреля 2020 года обеспечить работу организаций среднего образования на основе дистанционных образовательных т</w:t>
      </w:r>
      <w:r w:rsidRPr="0069217C">
        <w:rPr>
          <w:rFonts w:ascii="Times New Roman" w:hAnsi="Times New Roman" w:cs="Times New Roman"/>
          <w:sz w:val="20"/>
          <w:szCs w:val="20"/>
        </w:rPr>
        <w:t>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создать Проектный офис для оперативного решения вопросов по организации обучения на основе дистанционных технологий при Министерстве образования и науки Республики Казахстан, а также при управлениях образования, при этом соответствующим приказом</w:t>
      </w:r>
      <w:r w:rsidRPr="0069217C">
        <w:rPr>
          <w:rFonts w:ascii="Times New Roman" w:hAnsi="Times New Roman" w:cs="Times New Roman"/>
          <w:sz w:val="20"/>
          <w:szCs w:val="20"/>
        </w:rPr>
        <w:t xml:space="preserve"> назначить ответственное по данному вопросу должностное лицо, рангом не ниже заместителя руководителя.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5. Комитету по обеспечению качества в сфере образования и науки Министерства образования и науки Республики Казахстан и его территориальным департамент</w:t>
      </w:r>
      <w:r w:rsidRPr="0069217C">
        <w:rPr>
          <w:rFonts w:ascii="Times New Roman" w:hAnsi="Times New Roman" w:cs="Times New Roman"/>
          <w:sz w:val="20"/>
          <w:szCs w:val="20"/>
        </w:rPr>
        <w:t>ам: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1) приостановить проведение профилактического контроля и внеплановых проверок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высшего и (и</w:t>
      </w:r>
      <w:r w:rsidRPr="0069217C">
        <w:rPr>
          <w:rFonts w:ascii="Times New Roman" w:hAnsi="Times New Roman" w:cs="Times New Roman"/>
          <w:sz w:val="20"/>
          <w:szCs w:val="20"/>
        </w:rPr>
        <w:t xml:space="preserve">ли) послевузовского образования;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2) отменить проведение внешней оценки учебных достижений в организациях начального, основного среднего, общего среднего образования в 2019-2020 учебном году;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3) провести мониторинг перехода к дистанционному обучению      </w:t>
      </w:r>
      <w:r w:rsidRPr="0069217C">
        <w:rPr>
          <w:rFonts w:ascii="Times New Roman" w:hAnsi="Times New Roman" w:cs="Times New Roman"/>
          <w:sz w:val="20"/>
          <w:szCs w:val="20"/>
        </w:rPr>
        <w:t xml:space="preserve">                 в организациях среднего, технического и профессионального,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высшего и (или) послевузовского образования (далее – мониторинг);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4) истребовать соответствующие логины и пароли на уровне «наблюдателя» для осуществления мониторин</w:t>
      </w:r>
      <w:r w:rsidRPr="0069217C">
        <w:rPr>
          <w:rFonts w:ascii="Times New Roman" w:hAnsi="Times New Roman" w:cs="Times New Roman"/>
          <w:sz w:val="20"/>
          <w:szCs w:val="20"/>
        </w:rPr>
        <w:t>га организации обучения на основе дистанционных технологий в порядке, установленном законодательством Республики Казахстан;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5) еженедельно предоставлять промежуточный результат мониторинга                                      в Министерство образования и н</w:t>
      </w:r>
      <w:r w:rsidRPr="0069217C">
        <w:rPr>
          <w:rFonts w:ascii="Times New Roman" w:hAnsi="Times New Roman" w:cs="Times New Roman"/>
          <w:sz w:val="20"/>
          <w:szCs w:val="20"/>
        </w:rPr>
        <w:t>ауки Республики Казахстан.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6. Структурным подразделениям и ведомствам Министерства образования и науки Республики Казахстан принять иные меры, вытекающие из настоящего приказа и прилагаемых Методических рекомендаций.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АОО «Назарбаев Интеллектуальные школ</w:t>
      </w:r>
      <w:r w:rsidRPr="0069217C">
        <w:rPr>
          <w:rFonts w:ascii="Times New Roman" w:hAnsi="Times New Roman" w:cs="Times New Roman"/>
          <w:sz w:val="20"/>
          <w:szCs w:val="20"/>
        </w:rPr>
        <w:t>ы» (по согласованию), АО «Национальный центр повышения квалификации «Өрлеу», РГКП «Национальный научно-практический, образовательный и оздоровительный центр «Бөбек», РГКП «Республиканский учебно-методический центр дополнительного образования», РГКП «Респуб</w:t>
      </w:r>
      <w:r w:rsidRPr="0069217C">
        <w:rPr>
          <w:rFonts w:ascii="Times New Roman" w:hAnsi="Times New Roman" w:cs="Times New Roman"/>
          <w:sz w:val="20"/>
          <w:szCs w:val="20"/>
        </w:rPr>
        <w:t xml:space="preserve">ликанский научно-практический центр физической культуры, РГКП «Национальная академия образования имени И.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Алтынсарина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», РГКП «Республиканский научно-практический центр «Учебник», ГУ «Национальный научно-практический центр коррекционной педагогики» и другим</w:t>
      </w:r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организациям (по согласованию) продолжить проведение программ курсов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повышения квалификации педагогов 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онлайн-формате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либо перенести на второе полугодие 2020 года.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8. Республиканскому учебно-оздоровительному центру «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Балдаурен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», Национальному научно-прак</w:t>
      </w:r>
      <w:r w:rsidRPr="0069217C">
        <w:rPr>
          <w:rFonts w:ascii="Times New Roman" w:hAnsi="Times New Roman" w:cs="Times New Roman"/>
          <w:sz w:val="20"/>
          <w:szCs w:val="20"/>
        </w:rPr>
        <w:t xml:space="preserve">тическому, образовательному и оздоровительному центру «Бөбек» приостановить прием детей.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9. Утвердить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прилагаемые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к приказу: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Методические рекомендации по организации учебного процесса в организациях технического и профессионального,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</w:t>
      </w:r>
      <w:r w:rsidRPr="0069217C">
        <w:rPr>
          <w:rFonts w:ascii="Times New Roman" w:hAnsi="Times New Roman" w:cs="Times New Roman"/>
          <w:sz w:val="20"/>
          <w:szCs w:val="20"/>
        </w:rPr>
        <w:t xml:space="preserve">ния в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 (приложение 1);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Методические рекомендации по организации учебного процесса в организациях высшего и (или)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послевзовского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образования в целях предупреждения распространения</w:t>
      </w:r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 (приложение 2);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Методические рекомендации по организации образовательного процесса  в организациях дополнительного образования в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      </w:t>
      </w:r>
      <w:r w:rsidRPr="0069217C">
        <w:rPr>
          <w:rFonts w:ascii="Times New Roman" w:hAnsi="Times New Roman" w:cs="Times New Roman"/>
          <w:sz w:val="20"/>
          <w:szCs w:val="20"/>
        </w:rPr>
        <w:t xml:space="preserve">        (приложение 3);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Методические рекомендации по организации учебного процесса на основе дистанционных образовательных технологий в организациях среднего образования в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 (прил</w:t>
      </w:r>
      <w:r w:rsidRPr="0069217C">
        <w:rPr>
          <w:rFonts w:ascii="Times New Roman" w:hAnsi="Times New Roman" w:cs="Times New Roman"/>
          <w:sz w:val="20"/>
          <w:szCs w:val="20"/>
        </w:rPr>
        <w:t>ожение 4).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10. Контроль за исполнением настоящего приказа возложить на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курирующих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вице-министров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образования и науки Республики Казахстан.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11. Настоящий приказ вступает в силу со дня его подписания.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Министр                                               </w:t>
      </w:r>
      <w:r w:rsidRPr="0069217C">
        <w:rPr>
          <w:rFonts w:ascii="Times New Roman" w:hAnsi="Times New Roman" w:cs="Times New Roman"/>
          <w:sz w:val="20"/>
          <w:szCs w:val="20"/>
        </w:rPr>
        <w:t xml:space="preserve">                А.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Аймагамбетов</w:t>
      </w:r>
      <w:proofErr w:type="spellEnd"/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Default="006C1CCC">
      <w:pPr>
        <w:pStyle w:val="normal"/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 приказу Министра образования и науки Республики Казахстан от «__» 2020 года № __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Методические рекомендации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по организации учебного процесса в организациях технического и профессионального,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образования в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1. Общие положения 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1. Руководитель организации технического и </w:t>
      </w:r>
      <w:r w:rsidRPr="0069217C">
        <w:rPr>
          <w:rFonts w:ascii="Times New Roman" w:hAnsi="Times New Roman" w:cs="Times New Roman"/>
          <w:sz w:val="20"/>
          <w:szCs w:val="20"/>
        </w:rPr>
        <w:t xml:space="preserve">профессионального,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образования (далее–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) обеспечивает информирование обучающихся, педагогов, других работников, родителей и иных законных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представителей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 обучающихся по всем вопросам организаций учебного процесса в условиях распространения</w:t>
      </w:r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 через доступные каналы связи, интернет-ресурсы организации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2. Руководитель организации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принимает меры по обеспечению санитарно-эпидемиологического благополучия обучающихся, педагогов и других работнико</w:t>
      </w:r>
      <w:r w:rsidRPr="0069217C">
        <w:rPr>
          <w:rFonts w:ascii="Times New Roman" w:hAnsi="Times New Roman" w:cs="Times New Roman"/>
          <w:sz w:val="20"/>
          <w:szCs w:val="20"/>
        </w:rPr>
        <w:t>в, организации образовательного процесса в период пандемии, при этом незамедлительно информирует о принимаемых мерах вышестоящий орган управления и всех участников образовательного процесса.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3. Руководитель организации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приостанавливает подачу заявлен</w:t>
      </w:r>
      <w:r w:rsidRPr="0069217C">
        <w:rPr>
          <w:rFonts w:ascii="Times New Roman" w:hAnsi="Times New Roman" w:cs="Times New Roman"/>
          <w:sz w:val="20"/>
          <w:szCs w:val="20"/>
        </w:rPr>
        <w:t xml:space="preserve">ий на переоформление, получение новых приложений к лицензии на занятие образовательной деятельностью, конвертацию на период пандемии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4. Администрация организации образования проводит разъяснительную работу со всеми участниками обр</w:t>
      </w:r>
      <w:r w:rsidRPr="0069217C">
        <w:rPr>
          <w:rFonts w:ascii="Times New Roman" w:hAnsi="Times New Roman" w:cs="Times New Roman"/>
          <w:sz w:val="20"/>
          <w:szCs w:val="20"/>
        </w:rPr>
        <w:t>азовательного процесса: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 ответственности каждого за сохранение здоровья, о мерах предосторожности;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об организации индивидуальной и (или) групповой работы с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, в том числе с применением информационно-коммуникационных технологий и телекоммуник</w:t>
      </w:r>
      <w:r w:rsidRPr="0069217C">
        <w:rPr>
          <w:rFonts w:ascii="Times New Roman" w:hAnsi="Times New Roman" w:cs="Times New Roman"/>
          <w:sz w:val="20"/>
          <w:szCs w:val="20"/>
        </w:rPr>
        <w:t>ационных средств.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5. Администрация организации образования осуществляет ежедневную связь с вышестоящим органом управления образования, другими государственными органами по вопросам организации учебного процесса и иным вопросам.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2. Порядок организации у</w:t>
      </w:r>
      <w:r w:rsidRPr="0069217C">
        <w:rPr>
          <w:rFonts w:ascii="Times New Roman" w:hAnsi="Times New Roman" w:cs="Times New Roman"/>
          <w:sz w:val="20"/>
          <w:szCs w:val="20"/>
        </w:rPr>
        <w:t xml:space="preserve">чебного процесса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организациях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6. Организация учебного процесса осуществляется в соответствии с установленной учебной нагрузкой, рабочим учебным планом, учебными программами, графиком и расписанием занятий.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7. Организация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проводит обучение с и</w:t>
      </w:r>
      <w:r w:rsidRPr="0069217C">
        <w:rPr>
          <w:rFonts w:ascii="Times New Roman" w:hAnsi="Times New Roman" w:cs="Times New Roman"/>
          <w:sz w:val="20"/>
          <w:szCs w:val="20"/>
        </w:rPr>
        <w:t xml:space="preserve">спользованием дистанционных образовательных технологий (далее – ДОТ), реализует учебные программы в соответствии с государственным общеобязательным стандартом технического и профессионального,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образования, учебным планом и графиком учебного п</w:t>
      </w:r>
      <w:r w:rsidRPr="0069217C">
        <w:rPr>
          <w:rFonts w:ascii="Times New Roman" w:hAnsi="Times New Roman" w:cs="Times New Roman"/>
          <w:sz w:val="20"/>
          <w:szCs w:val="20"/>
        </w:rPr>
        <w:t>роцесса.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При необходимости в график учебного процесса, содержание учебных программ вносятся коррективы, вызванные необходимостью создания гибкой организационной формы обучения.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8. Участникам образовательного процесса предоставляется: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1) доступ к электронн</w:t>
      </w:r>
      <w:r w:rsidRPr="0069217C">
        <w:rPr>
          <w:rFonts w:ascii="Times New Roman" w:hAnsi="Times New Roman" w:cs="Times New Roman"/>
          <w:sz w:val="20"/>
          <w:szCs w:val="20"/>
        </w:rPr>
        <w:t>ым платформам и различным электронным источникам;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2) трансляция посредством телекоммуникационных сетей на телеканалах «EL ARNA», «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balapan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 на казахском и русском языках;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3)  рассылка учебных материалов в отделениях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Казпочты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расположенные вблизи от места проживания обучающегося.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9. Для организации учебного процесса с использованием ДОТ необходимо наличие в организации образования: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образовательного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интернет-портала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(сайта) </w:t>
      </w:r>
      <w:r w:rsidRPr="0069217C">
        <w:rPr>
          <w:rFonts w:ascii="Times New Roman" w:hAnsi="Times New Roman" w:cs="Times New Roman"/>
          <w:sz w:val="20"/>
          <w:szCs w:val="20"/>
        </w:rPr>
        <w:t xml:space="preserve">и (или) информационной системы, содержащей учебно-методическую и организационно-административную информацию для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каналы связи, оборудование,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обеспечивающих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подключение к сети Интернет;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цифровых образовательных ресурсов;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сетевых систем управлени</w:t>
      </w:r>
      <w:r w:rsidRPr="0069217C">
        <w:rPr>
          <w:rFonts w:ascii="Times New Roman" w:hAnsi="Times New Roman" w:cs="Times New Roman"/>
          <w:sz w:val="20"/>
          <w:szCs w:val="20"/>
        </w:rPr>
        <w:t xml:space="preserve">я обучением, учебным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контентом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или сервиса;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тестирующих комплексов;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педагогов, прошедших соответствующую подготовку.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10. Организация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имеет право применения любых технологий обучения, обеспечивающих качество знаний в соответствии с требованиями государ</w:t>
      </w:r>
      <w:r w:rsidRPr="0069217C">
        <w:rPr>
          <w:rFonts w:ascii="Times New Roman" w:hAnsi="Times New Roman" w:cs="Times New Roman"/>
          <w:sz w:val="20"/>
          <w:szCs w:val="20"/>
        </w:rPr>
        <w:t>ственных общеобязательных стандартов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11. До начала учебных занятий организация образования проводит ознакомление с технологиями и системой дистанционного обучения.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12.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Организация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обеспечивает методическую помощь обучающимся с использован</w:t>
      </w:r>
      <w:r w:rsidRPr="0069217C">
        <w:rPr>
          <w:rFonts w:ascii="Times New Roman" w:hAnsi="Times New Roman" w:cs="Times New Roman"/>
          <w:sz w:val="20"/>
          <w:szCs w:val="20"/>
        </w:rPr>
        <w:t>ием телекоммуникационных средств с учетом возможностей обучающихся.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13. Консультации осуществляются в форме индивидуальных и групповых занятий.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Взаимодействие осуществляется посредством переписки по электронной почте, с помощью рассылок информации или виде</w:t>
      </w:r>
      <w:r w:rsidRPr="0069217C">
        <w:rPr>
          <w:rFonts w:ascii="Times New Roman" w:hAnsi="Times New Roman" w:cs="Times New Roman"/>
          <w:sz w:val="20"/>
          <w:szCs w:val="20"/>
        </w:rPr>
        <w:t>о с использованием телекоммуникационных средств, телевизионных передач.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14. ДОТ включает 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себяследующее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: видео-лекция,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онлайн-лекция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мультимедиа-лекция, телевизионная лекция; самостоятельная работа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 электронным учебным изданиям (электронные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учебники,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обучающие программы, тренажеры, информационно-справочные системы), виртуальные лабораторные практикумы (имитационные модели), компьютерные тестирующие системы; консультации через форумы, чаты и электронную почту; иные телевизионны</w:t>
      </w:r>
      <w:r w:rsidRPr="0069217C">
        <w:rPr>
          <w:rFonts w:ascii="Times New Roman" w:hAnsi="Times New Roman" w:cs="Times New Roman"/>
          <w:sz w:val="20"/>
          <w:szCs w:val="20"/>
        </w:rPr>
        <w:t xml:space="preserve">е, сетевые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кейс-технологии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проектная работа.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15. Текущий контроль успеваемости,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промежуточная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и итоговая аттестации обучающихся осуществляются в соответствии с рабочим учебным планом и учебными программами.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Проведение текущего контроля успеваемости и пр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омежуточной аттестации для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 ДОТ проводится посредством: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автоматизированных тестирующих комплексов;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проверки письменных индивидуальных заданий.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Текущий контроль успеваемости и промежуточная аттестация для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 использованием ДОТ могут</w:t>
      </w:r>
      <w:r w:rsidRPr="0069217C">
        <w:rPr>
          <w:rFonts w:ascii="Times New Roman" w:hAnsi="Times New Roman" w:cs="Times New Roman"/>
          <w:sz w:val="20"/>
          <w:szCs w:val="20"/>
        </w:rPr>
        <w:t xml:space="preserve"> быть представлены различными видами учебной работы (тесты, практическое задание и так далее). При этом вид учебной работы определяется педагогом.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Уровень сложности заданий текущего и промежуточной аттестации должен соответствовать пройденному материалу и </w:t>
      </w:r>
      <w:r w:rsidRPr="0069217C">
        <w:rPr>
          <w:rFonts w:ascii="Times New Roman" w:hAnsi="Times New Roman" w:cs="Times New Roman"/>
          <w:sz w:val="20"/>
          <w:szCs w:val="20"/>
        </w:rPr>
        <w:t xml:space="preserve">быть доступным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обучающихся.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16. Для управления учебным процессом применяются информационно- коммуникационные технологии, телекоммуник</w:t>
      </w:r>
      <w:r w:rsidRPr="0069217C">
        <w:rPr>
          <w:rFonts w:ascii="Times New Roman" w:hAnsi="Times New Roman" w:cs="Times New Roman"/>
          <w:sz w:val="20"/>
          <w:szCs w:val="20"/>
        </w:rPr>
        <w:t xml:space="preserve">ационные средства, специализированное программное обеспечение,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предусматривающая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систему автоматизированного документооборота, электронные банки знаний и интерактивные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средства обучения, электронные учебно-методические комплексы.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17. Для обе</w:t>
      </w:r>
      <w:r w:rsidRPr="0069217C">
        <w:rPr>
          <w:rFonts w:ascii="Times New Roman" w:hAnsi="Times New Roman" w:cs="Times New Roman"/>
          <w:sz w:val="20"/>
          <w:szCs w:val="20"/>
        </w:rPr>
        <w:t>спечения обучающихся учебно-методическими материалами для обучения с использованием ДОТ необходимо наличие электронных учебно-методических комплексов по дисциплинам (модулям) в соответствии с утвержденными рабочими учебными программами.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18. Электронный уче</w:t>
      </w:r>
      <w:r w:rsidRPr="0069217C">
        <w:rPr>
          <w:rFonts w:ascii="Times New Roman" w:hAnsi="Times New Roman" w:cs="Times New Roman"/>
          <w:sz w:val="20"/>
          <w:szCs w:val="20"/>
        </w:rPr>
        <w:t>бно-методический комплекс каждой дисциплины (модуля) включает обязательный и дополнительный комплекты.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Обязательный комплект должен состоять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рабочей учебной программы, списка рекомендуемой литературы;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электронного курса лекций;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материалов практических </w:t>
      </w:r>
      <w:r w:rsidRPr="0069217C">
        <w:rPr>
          <w:rFonts w:ascii="Times New Roman" w:hAnsi="Times New Roman" w:cs="Times New Roman"/>
          <w:sz w:val="20"/>
          <w:szCs w:val="20"/>
        </w:rPr>
        <w:t>занятий;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заданий для самостоятельной работы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материалов контроля (контрольных работ, тестовых заданий, индивидуальных заданий и других).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Дополнительный комплект может включать методические указания по выполнению курсовых работ; компьютерные программы обучающего характера: тренажеры, справочно-методические материалы,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варианты учебных и учебно-методических пособий и прочие мате</w:t>
      </w:r>
      <w:r w:rsidRPr="0069217C">
        <w:rPr>
          <w:rFonts w:ascii="Times New Roman" w:hAnsi="Times New Roman" w:cs="Times New Roman"/>
          <w:sz w:val="20"/>
          <w:szCs w:val="20"/>
        </w:rPr>
        <w:t xml:space="preserve">риалы, помогающие усвоению учебного материала дисциплины (модуля). Учебно-методическое обеспечение должно быть достаточным для самостоятельной работы и подготовки к аттестации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Учебно-методические материалы передаются бесплатно.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19. В зависимос</w:t>
      </w:r>
      <w:r w:rsidRPr="0069217C">
        <w:rPr>
          <w:rFonts w:ascii="Times New Roman" w:hAnsi="Times New Roman" w:cs="Times New Roman"/>
          <w:sz w:val="20"/>
          <w:szCs w:val="20"/>
        </w:rPr>
        <w:t xml:space="preserve">ти от специфики специальностей допускается прохождение практики дистанционно путем организации занятий 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онлайн-формате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 видеоматериалами и практическими заданиями из реальных производственных ситуаций, или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 выполнением тестовых заданий.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 случае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замены прохождения практики на теоретические занятия допускается внесение изменений в тарификацию педагога.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При выставлении оценки за профессиональную практику выпускных групп учитываются итоги учебной, производственной и преддипломной практик (при наличи</w:t>
      </w:r>
      <w:r w:rsidRPr="0069217C">
        <w:rPr>
          <w:rFonts w:ascii="Times New Roman" w:hAnsi="Times New Roman" w:cs="Times New Roman"/>
          <w:sz w:val="20"/>
          <w:szCs w:val="20"/>
        </w:rPr>
        <w:t>и), а также производственного обучения, лабораторно-практических занятий.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20.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Государственная стипендия обучающимся организаций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выплачивается ежемесячно в соответствии с постановлением Правительства Республики Казахстан от 7 февраля 2008 года № 116 «О</w:t>
      </w:r>
      <w:r w:rsidRPr="0069217C">
        <w:rPr>
          <w:rFonts w:ascii="Times New Roman" w:hAnsi="Times New Roman" w:cs="Times New Roman"/>
          <w:sz w:val="20"/>
          <w:szCs w:val="20"/>
        </w:rPr>
        <w:t>б утверждении Правил назначения, выплаты и размеров государственных стипендий обучающимся в организациях образования».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21. В студенческих общежитиях организации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вводится режим карантина.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22. Приостанавливается проведение внешнего аудита, процедуры меж</w:t>
      </w:r>
      <w:r w:rsidRPr="0069217C">
        <w:rPr>
          <w:rFonts w:ascii="Times New Roman" w:hAnsi="Times New Roman" w:cs="Times New Roman"/>
          <w:sz w:val="20"/>
          <w:szCs w:val="20"/>
        </w:rPr>
        <w:t xml:space="preserve">дународной аккредитации в организациях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за исключением организаций, завершающих процесс международной аккредитации 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онлайн-режиме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3. Деятельность участников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учебно-воспитательного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процесса организаций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23. Руководитель организаций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утве</w:t>
      </w:r>
      <w:r w:rsidRPr="0069217C">
        <w:rPr>
          <w:rFonts w:ascii="Times New Roman" w:hAnsi="Times New Roman" w:cs="Times New Roman"/>
          <w:sz w:val="20"/>
          <w:szCs w:val="20"/>
        </w:rPr>
        <w:t>рждает план работы организации образования, расписание занятий;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создает условия для организации учебного процесса, в том числе технические;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осуществляет постоянный мониторинг 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организацией учебно-воспитательного процесса;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осуществляет обратную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связь с педагогами, обучающимися и  их родителями (законными представителями);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организует работу педагогов и других работников организации;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принимает управленческие решения, направленные на повышение качества работы;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организует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обучение педагогов по реали</w:t>
      </w:r>
      <w:r w:rsidRPr="0069217C">
        <w:rPr>
          <w:rFonts w:ascii="Times New Roman" w:hAnsi="Times New Roman" w:cs="Times New Roman"/>
          <w:sz w:val="20"/>
          <w:szCs w:val="20"/>
        </w:rPr>
        <w:t>зации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дистанционных образовательных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обеспечивает доступ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к электронным библиотекам организации образования;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контролирует деятельность участников учебного процесса, организуют повышение квалификации педагогов;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назначает ответственного (заместителя руководителя) за организацию учебного процесса с использованием ДОТ.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24. Заместители руководителя, заведующие отделениями, методисты: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планируют и осуществляют организацию и координацию учебного процесса с использование</w:t>
      </w:r>
      <w:r w:rsidRPr="0069217C">
        <w:rPr>
          <w:rFonts w:ascii="Times New Roman" w:hAnsi="Times New Roman" w:cs="Times New Roman"/>
          <w:sz w:val="20"/>
          <w:szCs w:val="20"/>
        </w:rPr>
        <w:t>м ДОТ;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разрабатывают инструкции использования информационных ресурсов для обучения с использованием ДОТ;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составляют рабочие учебные планы, учитывающие особенности ДОТ в соответствии с ГОСО;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консультируют по вопросам учебного процесса с использованием ДОТ, оказывают методическую и техническую помощь в создании ЭУМК;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обеспечивают регулярное обновление и систематизацию учебно-методических ресурсов;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организуют разработку мероприятий, направленных</w:t>
      </w:r>
      <w:r w:rsidRPr="0069217C">
        <w:rPr>
          <w:rFonts w:ascii="Times New Roman" w:hAnsi="Times New Roman" w:cs="Times New Roman"/>
          <w:sz w:val="20"/>
          <w:szCs w:val="20"/>
        </w:rPr>
        <w:t xml:space="preserve"> на освоение учебных программ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составляют расписание занятий, график обучения с учетом определе</w:t>
      </w:r>
      <w:r w:rsidRPr="0069217C">
        <w:rPr>
          <w:rFonts w:ascii="Times New Roman" w:hAnsi="Times New Roman" w:cs="Times New Roman"/>
          <w:sz w:val="20"/>
          <w:szCs w:val="20"/>
        </w:rPr>
        <w:t xml:space="preserve">ния сроков прохождения профессиональной практики без ущерба общему объему часов, установленных учебным планом и переносом на другой период времени занятий, которые требуют работы с лабораторным и иным оборудованием,   размещенных 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69217C">
        <w:rPr>
          <w:rFonts w:ascii="Times New Roman" w:hAnsi="Times New Roman" w:cs="Times New Roman"/>
          <w:sz w:val="20"/>
          <w:szCs w:val="20"/>
        </w:rPr>
        <w:t xml:space="preserve">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определяют продолжительность занятий в режиме реального времени не более 15 минут;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совместно с педагогами определяют организацию учебной деятельности обучающихся: методы и приемы обучения, сроки получения заданий обучающимися и представления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ими выполненных работ;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осуществляют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осуществляют методи</w:t>
      </w:r>
      <w:r w:rsidRPr="0069217C">
        <w:rPr>
          <w:rFonts w:ascii="Times New Roman" w:hAnsi="Times New Roman" w:cs="Times New Roman"/>
          <w:sz w:val="20"/>
          <w:szCs w:val="20"/>
        </w:rPr>
        <w:t>ческое сопровождение в ходе организации учебного процесса с применением информационно-коммуникационных технологий и телекоммуникационных средств;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организуют деятельность педагогов в соответствии с утвержденным графиком работы и обратную связь с ними;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контр</w:t>
      </w:r>
      <w:r w:rsidRPr="0069217C">
        <w:rPr>
          <w:rFonts w:ascii="Times New Roman" w:hAnsi="Times New Roman" w:cs="Times New Roman"/>
          <w:sz w:val="20"/>
          <w:szCs w:val="20"/>
        </w:rPr>
        <w:t>олируют ход проведения учебно-воспитательного процесса, текущего контроля знаний и итоговой аттестации;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осуществляют через систему электронных журналов организацию учебного процесса;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осуществляют обратную связь с участниками учебно-воспитательного процесса</w:t>
      </w:r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координируют работу по выполнению учебной нагрузки педагогами;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готовят отчетную информацию об организации обучения с использованием ДОТ.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25. Педагоги: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корректируют календарно-тематическое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красткосрочные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среднесрочные) планы с привлечением возможности и</w:t>
      </w:r>
      <w:r w:rsidRPr="0069217C">
        <w:rPr>
          <w:rFonts w:ascii="Times New Roman" w:hAnsi="Times New Roman" w:cs="Times New Roman"/>
          <w:sz w:val="20"/>
          <w:szCs w:val="20"/>
        </w:rPr>
        <w:t>нформационных объектов, находящихся на внешних интернет-сайтах (электронные библиотеки и словари, информационные ресурсы, специализированные по предметной направленности сайты, информацию, размещенную на образовательных порталах и т.п.);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своевременно осуще</w:t>
      </w:r>
      <w:r w:rsidRPr="0069217C">
        <w:rPr>
          <w:rFonts w:ascii="Times New Roman" w:hAnsi="Times New Roman" w:cs="Times New Roman"/>
          <w:sz w:val="20"/>
          <w:szCs w:val="20"/>
        </w:rPr>
        <w:t xml:space="preserve">ствляют корректировку поурочного планирования и структуризацию учебных материалов с применением ссылок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веб-сайты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электронные библиотеки и другие;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согласовывают с заместителем руководителя по учебно-воспитательной работе проводимые виды работ;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разрабаты</w:t>
      </w:r>
      <w:r w:rsidRPr="0069217C">
        <w:rPr>
          <w:rFonts w:ascii="Times New Roman" w:hAnsi="Times New Roman" w:cs="Times New Roman"/>
          <w:sz w:val="20"/>
          <w:szCs w:val="20"/>
        </w:rPr>
        <w:t>вают электронные учебно-методические комплексы с необходимыми учебно-методическими материалами в электронном виде;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разрабатывают средства контроля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разрабатывают и рассылают обучающимся тематический график освоения соответствующих разделов с указани</w:t>
      </w:r>
      <w:r w:rsidRPr="0069217C">
        <w:rPr>
          <w:rFonts w:ascii="Times New Roman" w:hAnsi="Times New Roman" w:cs="Times New Roman"/>
          <w:sz w:val="20"/>
          <w:szCs w:val="20"/>
        </w:rPr>
        <w:t>ем времени работы над каждой темой, сроками выполнения работ;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проводят консультации с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могут применять оптимальные и разнообразные виды работ (видео-уроки, самостоятельная работа, электронный журнал,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чат-занятия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другие необходим</w:t>
      </w:r>
      <w:r w:rsidRPr="0069217C">
        <w:rPr>
          <w:rFonts w:ascii="Times New Roman" w:hAnsi="Times New Roman" w:cs="Times New Roman"/>
          <w:sz w:val="20"/>
          <w:szCs w:val="20"/>
        </w:rPr>
        <w:t>ые средства);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своевременно доводят информацию о применяемых видах работ, о форме и сроках проведения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занятий, участия 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занятиях, сроках сдачи домашних работ до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обучающихся, их родителей (законных представителей);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рассылают учебные м</w:t>
      </w:r>
      <w:r w:rsidRPr="0069217C">
        <w:rPr>
          <w:rFonts w:ascii="Times New Roman" w:hAnsi="Times New Roman" w:cs="Times New Roman"/>
          <w:sz w:val="20"/>
          <w:szCs w:val="20"/>
        </w:rPr>
        <w:t xml:space="preserve">атериалы при необходимости в ближайшее к адресу обучающегося отделение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Казпочты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(выполненные задания обучающиеся высылают обратно в колледж);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поддерживают оперативный контакт по телефону с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проводят занятия в соответствии с утвержденным график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ом обучения,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самостоятельной работой;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проводят индивидуальные консультации для обучающихся, в том числе для детей с особыми образовательными потребностями;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контролируют успеваемость и посещаемость;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обеспечивает  регулярное обновление учебно-методических ресурсов;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проходят повышение квалификации в области использов</w:t>
      </w:r>
      <w:r w:rsidRPr="0069217C">
        <w:rPr>
          <w:rFonts w:ascii="Times New Roman" w:hAnsi="Times New Roman" w:cs="Times New Roman"/>
          <w:sz w:val="20"/>
          <w:szCs w:val="20"/>
        </w:rPr>
        <w:t>ания ДОТ в учебном процессе;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ведут документацию, связанную с дистанционным обучением;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выполняют учебную нагрузку.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26. Педагоги, выполняющие функции руководителей групп: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информируют родителей (законных представителей) о режиме работы, об изменения в расписа</w:t>
      </w:r>
      <w:r w:rsidRPr="0069217C">
        <w:rPr>
          <w:rFonts w:ascii="Times New Roman" w:hAnsi="Times New Roman" w:cs="Times New Roman"/>
          <w:sz w:val="20"/>
          <w:szCs w:val="20"/>
        </w:rPr>
        <w:t>нии, об организации учебного процесса, о ходе и итогах учебной деятельности обучающихся, в том числе в условиях применения информационно-коммуникационных технологий, телекоммуникационных средств и самостоятельной работы обучающихся;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осуществляют связь с об</w:t>
      </w:r>
      <w:r w:rsidRPr="0069217C">
        <w:rPr>
          <w:rFonts w:ascii="Times New Roman" w:hAnsi="Times New Roman" w:cs="Times New Roman"/>
          <w:sz w:val="20"/>
          <w:szCs w:val="20"/>
        </w:rPr>
        <w:t>учающимися и их родителями (законными представителями).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27. Обучающийся: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находится на ежедневной связи с педагогами;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знакомится с расписанием, темами, содержанием занятий через доступные средства связи;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ежедневно заходит в кабинет обучающегося (при наличии</w:t>
      </w:r>
      <w:r w:rsidRPr="0069217C">
        <w:rPr>
          <w:rFonts w:ascii="Times New Roman" w:hAnsi="Times New Roman" w:cs="Times New Roman"/>
          <w:sz w:val="20"/>
          <w:szCs w:val="20"/>
        </w:rPr>
        <w:t>), в электронную почту и другие системы и технологии связи для получения учебного материала для самостоятельного изучения;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ежедневно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своевременно представляет выполненные задания педагогу через доступные средства связи (электронная почта,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WhatsApp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чаты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и другие);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соблюдает правила академической честности и принципы самоконтроля при выполнении учебных заданий;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использует доступ</w:t>
      </w:r>
      <w:r w:rsidRPr="0069217C">
        <w:rPr>
          <w:rFonts w:ascii="Times New Roman" w:hAnsi="Times New Roman" w:cs="Times New Roman"/>
          <w:sz w:val="20"/>
          <w:szCs w:val="20"/>
        </w:rPr>
        <w:t>ные электронные ресурсы.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28. Родители (законные представители)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знакомятся с графиком работы, расписанием занятий, процессом организации учебно-воспитательной работы;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осуществляют контроль за выполнением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заданий;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поддерживают связь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 педагогами, с руководителями групп;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создают условия для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принимают меры по обеспечению санитарно-эпидемиологического благополучия, создают необходимые условия для здоровья обучающихся и предотвращения их от заражения инфекционными заболеваниями</w:t>
      </w:r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29.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Ответственный за ДОТ: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осуществляет взаимодействие с администраторами платформ/АИС по разработке инструкций и рекомендаций для участников учебного процесса с использованием дистанционных образовательных технологий;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проводит мониторинг по выявлению го</w:t>
      </w:r>
      <w:r w:rsidRPr="0069217C">
        <w:rPr>
          <w:rFonts w:ascii="Times New Roman" w:hAnsi="Times New Roman" w:cs="Times New Roman"/>
          <w:sz w:val="20"/>
          <w:szCs w:val="20"/>
        </w:rPr>
        <w:t>товности студентов и преподавателей к организации учебного процесса с использованием ДОТ;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участие в организации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онлайн-совещаний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совместно с отделами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Управлений образования регионов, с разработчиками АИС/платформ, организациями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 вопросу создани</w:t>
      </w:r>
      <w:r w:rsidRPr="0069217C">
        <w:rPr>
          <w:rFonts w:ascii="Times New Roman" w:hAnsi="Times New Roman" w:cs="Times New Roman"/>
          <w:sz w:val="20"/>
          <w:szCs w:val="20"/>
        </w:rPr>
        <w:t>я технических условий (подготовка серверов, выбор программного обеспечения и др.);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определение совместно с администраторами АИС/платформ графика проведения обучающих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вебинаров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педагогов организаций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30. Учебно-методические центры (кабинеты) при Уп</w:t>
      </w:r>
      <w:r w:rsidRPr="0069217C">
        <w:rPr>
          <w:rFonts w:ascii="Times New Roman" w:hAnsi="Times New Roman" w:cs="Times New Roman"/>
          <w:sz w:val="20"/>
          <w:szCs w:val="20"/>
        </w:rPr>
        <w:t>равлениях образования областей и городов республиканского значения: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оказание методико-консультационной помощи организациям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ТиПО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 организации учебного процесса, в составлении расписания, графика  обучения с использованием дистанционных образовательных технологий.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 приказу Министра образова</w:t>
      </w:r>
      <w:r w:rsidRPr="0069217C">
        <w:rPr>
          <w:rFonts w:ascii="Times New Roman" w:hAnsi="Times New Roman" w:cs="Times New Roman"/>
          <w:sz w:val="20"/>
          <w:szCs w:val="20"/>
        </w:rPr>
        <w:t>ния и науки Республики Казахстан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от « »       2020 года № 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Методические рекомендации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по организации учебного процесса в организациях высшего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и (или) послевузовского образования в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</w:t>
      </w:r>
      <w:r w:rsidRPr="0069217C">
        <w:rPr>
          <w:rFonts w:ascii="Times New Roman" w:hAnsi="Times New Roman" w:cs="Times New Roman"/>
          <w:sz w:val="20"/>
          <w:szCs w:val="20"/>
        </w:rPr>
        <w:t>емии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1. Руководитель организации высшего и (или) послевузовского образования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далее-ОВПО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 обеспечивает информирование обучающихся, ППС, других работников о принимаемых мерах, в том числе через доступные виды связи, интернет-ресурсы организации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2. Р</w:t>
      </w:r>
      <w:r w:rsidRPr="0069217C">
        <w:rPr>
          <w:rFonts w:ascii="Times New Roman" w:hAnsi="Times New Roman" w:cs="Times New Roman"/>
          <w:sz w:val="20"/>
          <w:szCs w:val="20"/>
        </w:rPr>
        <w:t>уководитель ОВПО принимает меры по обеспечению санитарно-эпидемиологического благополучия обучающихся, ППС и других работников, по организации образовательного процесса, незамедлительно информирует вышестоящий орган управления и участников образовательного</w:t>
      </w:r>
      <w:r w:rsidRPr="0069217C">
        <w:rPr>
          <w:rFonts w:ascii="Times New Roman" w:hAnsi="Times New Roman" w:cs="Times New Roman"/>
          <w:sz w:val="20"/>
          <w:szCs w:val="20"/>
        </w:rPr>
        <w:t xml:space="preserve"> процесса о принятых мерах.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3. Руководитель ОВПО приостанавливает подачу заявлений на переоформление, получение новых приложений к лицензии на занятие образовательной деятельностью, конвертацию на период действия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черезвычайного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положения в Республике Казах</w:t>
      </w:r>
      <w:r w:rsidRPr="0069217C">
        <w:rPr>
          <w:rFonts w:ascii="Times New Roman" w:hAnsi="Times New Roman" w:cs="Times New Roman"/>
          <w:sz w:val="20"/>
          <w:szCs w:val="20"/>
        </w:rPr>
        <w:t>стан.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ОВПО проводит разъяснительную работу со всеми участниками образовательного процесса об ответственности каждого за сохранение здоровья, о мерах предосторожности, об организации индивидуальной и (или) групповой работы с обучающимися, в том числе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спр</w:t>
      </w:r>
      <w:r w:rsidRPr="0069217C">
        <w:rPr>
          <w:rFonts w:ascii="Times New Roman" w:hAnsi="Times New Roman" w:cs="Times New Roman"/>
          <w:sz w:val="20"/>
          <w:szCs w:val="20"/>
        </w:rPr>
        <w:t>именением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информационно-коммуникационных технологий и телекоммуникационных средств.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5. ОВПО осуществляет ежедневную связь с уполномоченным органом в области образования и другими госорганами по вопросам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взаимодействияв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2. Порядок организации учебного процесса в ОВПО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6. Организация учебного процесса осуществляется в соответствии с установленной учебной нагрузкой, образовательными программами, с рабочим учебным планом и график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ом учебного процесса.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7. ОВПО проводит обучение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сприменением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информационно-телекоммуникационных технологий и телекоммуникационных средств, реализует учебные программы в соответствии с ГОСО, учебным планом и графиком учебного процесса.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 необходимости</w:t>
      </w:r>
      <w:r w:rsidRPr="0069217C">
        <w:rPr>
          <w:rFonts w:ascii="Times New Roman" w:hAnsi="Times New Roman" w:cs="Times New Roman"/>
          <w:sz w:val="20"/>
          <w:szCs w:val="20"/>
        </w:rPr>
        <w:t xml:space="preserve"> в график учебного процесса, содержание программ,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силлабусов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вносятся коррективы, вызванные необходимостью создания гибкой организационной формы обучения.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8. Для организации учебного процесса всем участникам образовательного процесса предоставляется дост</w:t>
      </w:r>
      <w:r w:rsidRPr="0069217C">
        <w:rPr>
          <w:rFonts w:ascii="Times New Roman" w:hAnsi="Times New Roman" w:cs="Times New Roman"/>
          <w:sz w:val="20"/>
          <w:szCs w:val="20"/>
        </w:rPr>
        <w:t xml:space="preserve">уп к электронным платформам и другим электронным источникам проведения занятий (лекции, видео-лекции, телевизионная лекция, самостоятельная работа, электронный журнал,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чат-занятия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 другие необходимые средства).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9. Прохождение профессионально</w:t>
      </w:r>
      <w:r w:rsidRPr="0069217C">
        <w:rPr>
          <w:rFonts w:ascii="Times New Roman" w:hAnsi="Times New Roman" w:cs="Times New Roman"/>
          <w:sz w:val="20"/>
          <w:szCs w:val="20"/>
        </w:rPr>
        <w:t>й и педагогической практики переносится на более поздние сроки. Производственная практика проводится с соблюдением норм санитарно-эпидемиологической безопасности, за исключением выпускных групп.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Оценка по профессиональной практике выпускных групп определя</w:t>
      </w:r>
      <w:r w:rsidRPr="0069217C">
        <w:rPr>
          <w:rFonts w:ascii="Times New Roman" w:hAnsi="Times New Roman" w:cs="Times New Roman"/>
          <w:sz w:val="20"/>
          <w:szCs w:val="20"/>
        </w:rPr>
        <w:t>ется по итогам ранее освоенных учебной, производственной и преддипломной практик (при наличии).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10. На период действия чрезвычайного положения в Республике Казахстан участие членов диссертационного совета на защитах докторских диссертаций докторантов обес</w:t>
      </w:r>
      <w:r w:rsidRPr="0069217C">
        <w:rPr>
          <w:rFonts w:ascii="Times New Roman" w:hAnsi="Times New Roman" w:cs="Times New Roman"/>
          <w:sz w:val="20"/>
          <w:szCs w:val="20"/>
        </w:rPr>
        <w:t>печивается за счет применения информационно-телекоммуникационных технологий.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11.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№ 11</w:t>
      </w:r>
      <w:r w:rsidRPr="0069217C">
        <w:rPr>
          <w:rFonts w:ascii="Times New Roman" w:hAnsi="Times New Roman" w:cs="Times New Roman"/>
          <w:sz w:val="20"/>
          <w:szCs w:val="20"/>
        </w:rPr>
        <w:t>6 «Об утверждении Правил назначения, выплаты и размеров государственных стипендий обучающимся в организациях образования».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12. В ОВПО приостанавливается процедура проведения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институциональнойи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специализированной аккредитации.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3. Деятельность участников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учебно-воспитательного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 процесса ОВПО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13. Руководитель ОВПО: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создает условия для организации учебного процесса с применением информационно-коммуникационных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технологийи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телекоммуникационных средств;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осуществляет постоянный мониторинг 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организацией учебно-воспитательного процесса;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осуществляет обратную связь с ППС, обучающимися и их родителями;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организует работу педагогов и других работников организации;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принимает управленческие решения</w:t>
      </w:r>
      <w:r w:rsidRPr="0069217C">
        <w:rPr>
          <w:rFonts w:ascii="Times New Roman" w:hAnsi="Times New Roman" w:cs="Times New Roman"/>
          <w:sz w:val="20"/>
          <w:szCs w:val="20"/>
        </w:rPr>
        <w:t>, направленные на повышение качества работы;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несет ответственность за осуществление образовательного процесса на основе дистанционных технологий и Интернетом.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14. Первые проректоры и проректоры по академическим вопросам: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организуют разработку мероприяти</w:t>
      </w:r>
      <w:r w:rsidRPr="0069217C">
        <w:rPr>
          <w:rFonts w:ascii="Times New Roman" w:hAnsi="Times New Roman" w:cs="Times New Roman"/>
          <w:sz w:val="20"/>
          <w:szCs w:val="20"/>
        </w:rPr>
        <w:t xml:space="preserve">й, направленных на освоение учебных программ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организуют работу по формированию учебных материалов, в том числе электронных учебно-методических комплексов, электронных образовательных ресурсов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силлабусы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материалы лекций, семинаров, заданий);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составляют расписание занятий, график обучения, которые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размещаются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организации ОВПО;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осуществляют информирование всех участников образовательного процесса (педагогов, обучающихся и иных работников) об организации работы и результатах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осуществляют методическое сопровождение в х</w:t>
      </w:r>
      <w:r w:rsidRPr="0069217C">
        <w:rPr>
          <w:rFonts w:ascii="Times New Roman" w:hAnsi="Times New Roman" w:cs="Times New Roman"/>
          <w:sz w:val="20"/>
          <w:szCs w:val="20"/>
        </w:rPr>
        <w:t>оде организации учебного процесса с применением и телекоммуникационных средств;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организуют деятельность педагогов в соответствии с утвержденным графиком работы и обратную связь с ними;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контролируют ход проведения учебного процесса, текущего контроля и ин</w:t>
      </w:r>
      <w:r w:rsidRPr="0069217C">
        <w:rPr>
          <w:rFonts w:ascii="Times New Roman" w:hAnsi="Times New Roman" w:cs="Times New Roman"/>
          <w:sz w:val="20"/>
          <w:szCs w:val="20"/>
        </w:rPr>
        <w:t>ых видов контролей;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координируют работу по выполнению учебной нагрузки педагогами;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анализируют деятельность организаций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15. Деканы и заведующие кафедрами: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обеспечивают разработку и размещение ППС материалов методического сопровождения учебн</w:t>
      </w:r>
      <w:r w:rsidRPr="0069217C">
        <w:rPr>
          <w:rFonts w:ascii="Times New Roman" w:hAnsi="Times New Roman" w:cs="Times New Roman"/>
          <w:sz w:val="20"/>
          <w:szCs w:val="20"/>
        </w:rPr>
        <w:t>ого процесса с применением ДОТ;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ab/>
        <w:t>обеспечивают постоянный мониторинг реализации учебного процесса с применением ДОТ;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обеспечивают применение ППС оптимальных и разнообразных видов работ и образовательных технологий (по усмотрению преподавателя лекции, видео</w:t>
      </w:r>
      <w:r w:rsidRPr="0069217C">
        <w:rPr>
          <w:rFonts w:ascii="Times New Roman" w:hAnsi="Times New Roman" w:cs="Times New Roman"/>
          <w:sz w:val="20"/>
          <w:szCs w:val="20"/>
        </w:rPr>
        <w:t xml:space="preserve">-лекции, телевизионная лекция, самостоятельная работа, электронный журнал,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чат-занятия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веб-занятияи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другие необходимые средства);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обеспечивают своевременную проверку работ студентов посредством дистанционных технологий и выставление оценок.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16. Кураторы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Офис-регистраторы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обеспечивают регистрацию/перерегистрацию студентов на дисциплины с применением ДОТ (при необходимости);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обеспечивают наличие доступа у ППС и студентов к информационным системам ДОТ;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информируют администрацию о проводимой работе.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</w:t>
      </w:r>
      <w:r w:rsidRPr="0069217C">
        <w:rPr>
          <w:rFonts w:ascii="Times New Roman" w:hAnsi="Times New Roman" w:cs="Times New Roman"/>
          <w:sz w:val="20"/>
          <w:szCs w:val="20"/>
        </w:rPr>
        <w:t>7. Обучающийся: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находится на ежедневной связи с педагогами;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знакомится с расписанием, темами, содержанием занятий через доступные средства связи;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ежедневно заходит в личный кабинет (при наличии), в электронную почту и другие системы, и технологии связи </w:t>
      </w:r>
      <w:r w:rsidRPr="0069217C">
        <w:rPr>
          <w:rFonts w:ascii="Times New Roman" w:hAnsi="Times New Roman" w:cs="Times New Roman"/>
          <w:sz w:val="20"/>
          <w:szCs w:val="20"/>
        </w:rPr>
        <w:t>в целях получения учебного материала для самостоятельного изучения;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ежедневно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ежедневно представляет выполненные задания в соответствии с требованиями педагогов;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соблюдает правила академической честности;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использует доступные электронные ресурсы.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Приложение 3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 приказу Министра образования и науки Республики Казахстан от «» 2020 года №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Методические рекомендации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по организации образовательного процесса в организациях дополнительного образования в целях предупреждения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</w:t>
      </w:r>
      <w:r w:rsidRPr="0069217C">
        <w:rPr>
          <w:rFonts w:ascii="Times New Roman" w:hAnsi="Times New Roman" w:cs="Times New Roman"/>
          <w:sz w:val="20"/>
          <w:szCs w:val="20"/>
        </w:rPr>
        <w:t>период пандемии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1. Настоящие Методические рекомендации разработаны в помощь руководителям и педагогам организаций дополнительного образования для детей (далее – ДОД) с целью эффективной организации деятельности внешкольных организаци</w:t>
      </w:r>
      <w:r w:rsidRPr="0069217C">
        <w:rPr>
          <w:rFonts w:ascii="Times New Roman" w:hAnsi="Times New Roman" w:cs="Times New Roman"/>
          <w:sz w:val="20"/>
          <w:szCs w:val="20"/>
        </w:rPr>
        <w:t xml:space="preserve">й в условиях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инфекции в период пандемии, а также для обеспечения прав детей на получение дополнительного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2. Руководитель организации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ДОДобеспечивает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информирование обучающихся, педагогов, других работников, роди</w:t>
      </w:r>
      <w:r w:rsidRPr="0069217C">
        <w:rPr>
          <w:rFonts w:ascii="Times New Roman" w:hAnsi="Times New Roman" w:cs="Times New Roman"/>
          <w:sz w:val="20"/>
          <w:szCs w:val="20"/>
        </w:rPr>
        <w:t xml:space="preserve">телей (законных представителей) по всем вопросам организации образовательного процесса в период пандемии через доступные виды связи, интернет-ресурсы организации образования.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3. Руководитель организации ДОД принимает меры по обеспечению санитарно-эпидем</w:t>
      </w:r>
      <w:r w:rsidRPr="0069217C">
        <w:rPr>
          <w:rFonts w:ascii="Times New Roman" w:hAnsi="Times New Roman" w:cs="Times New Roman"/>
          <w:sz w:val="20"/>
          <w:szCs w:val="20"/>
        </w:rPr>
        <w:t>иологического благополучия обучающихся, педагогов и других работников, по организации образовательного процесса, незамедлительно информирует о принятых мерах вышестоящий орган управления и всех участников образовательного процесса.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4. Администрация органи</w:t>
      </w:r>
      <w:r w:rsidRPr="0069217C">
        <w:rPr>
          <w:rFonts w:ascii="Times New Roman" w:hAnsi="Times New Roman" w:cs="Times New Roman"/>
          <w:sz w:val="20"/>
          <w:szCs w:val="20"/>
        </w:rPr>
        <w:t>зации ДОД проводит разъяснительную работу со всеми участниками образовательного процесса: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 ответственности каждого за сохранение здоровья, о мерах предосторожности;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об организации индивидуальной и (или) групповой работы с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 применением инф</w:t>
      </w:r>
      <w:r w:rsidRPr="0069217C">
        <w:rPr>
          <w:rFonts w:ascii="Times New Roman" w:hAnsi="Times New Roman" w:cs="Times New Roman"/>
          <w:sz w:val="20"/>
          <w:szCs w:val="20"/>
        </w:rPr>
        <w:t>ормационно-коммуникационных технологий и телекоммуникационных средств.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5. Администрация ДОД осуществляет ежедневную связь с вышестоящим органом управления образования, другими государственными органами по вопросам организации образовательного процесса и и</w:t>
      </w:r>
      <w:r w:rsidRPr="0069217C">
        <w:rPr>
          <w:rFonts w:ascii="Times New Roman" w:hAnsi="Times New Roman" w:cs="Times New Roman"/>
          <w:sz w:val="20"/>
          <w:szCs w:val="20"/>
        </w:rPr>
        <w:t>ным вопросам.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2. Порядок организации образовательного процесса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 организациях ДОД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6. Организация образовательного процесса осуществляется в соответствии с установленной учебной нагрузкой, с рабочим учебным планом, образовательными программами, с расписанием занятий.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7. Организация ДОД проводит обучение дистанционно в удаленном режиме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 применением информационно-коммуникационных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технологийи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телекоммуникационных средств.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 необходимости в график образовательного процесса, содержание образовательных программ вносятся коррективы, вызванные необходимостью создания гибкой организационной</w:t>
      </w:r>
      <w:r w:rsidRPr="0069217C">
        <w:rPr>
          <w:rFonts w:ascii="Times New Roman" w:hAnsi="Times New Roman" w:cs="Times New Roman"/>
          <w:sz w:val="20"/>
          <w:szCs w:val="20"/>
        </w:rPr>
        <w:t xml:space="preserve"> формы обучения.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8. Для организации образовательного процесса всем участникам образовательного процесса по возможности предоставляется доступ к электронным платформами другим электронным источникам (занятие, видео-занятие, телевизионное занятие, индивиду</w:t>
      </w:r>
      <w:r w:rsidRPr="0069217C">
        <w:rPr>
          <w:rFonts w:ascii="Times New Roman" w:hAnsi="Times New Roman" w:cs="Times New Roman"/>
          <w:sz w:val="20"/>
          <w:szCs w:val="20"/>
        </w:rPr>
        <w:t xml:space="preserve">альная работа, электронный журнал,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чат-занятия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платформа не требует затрат на приобретение и обслуживание специального программного обеспечения – доступ к приложениям можно получить через окно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веб-браузера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 Педагогическое взаимодейст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вие с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строится по системе: теория – практика – работа по индивидуальному образовательному маршруту – оценка.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Docs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– это бесплатный сервис, в котором автоматически сохраняются документы, где можно создавать и редактировать таблицы, пр</w:t>
      </w:r>
      <w:r w:rsidRPr="0069217C">
        <w:rPr>
          <w:rFonts w:ascii="Times New Roman" w:hAnsi="Times New Roman" w:cs="Times New Roman"/>
          <w:sz w:val="20"/>
          <w:szCs w:val="20"/>
        </w:rPr>
        <w:t xml:space="preserve">езентации, фото и видео материалы, где педагог может размещать свои задания, тесты, а обучающиеся выполненные задания, которые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Docs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самостоятельно проверяет и анализирует.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Яндекс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иск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- это сервис, который позволяет хранить файлы на серверах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Яндекс</w:t>
      </w:r>
      <w:r w:rsidRPr="0069217C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работать с файлами на Диске с любого устройства, подключенного к интернету. В адресной строке браузера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disk.yandex.ru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вводится логин и пароль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Яндексе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. На платформе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Яндекс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иск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можно создавать и редактировать документы, таблицы и презентации.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Вышепер</w:t>
      </w:r>
      <w:r w:rsidRPr="0069217C">
        <w:rPr>
          <w:rFonts w:ascii="Times New Roman" w:hAnsi="Times New Roman" w:cs="Times New Roman"/>
          <w:sz w:val="20"/>
          <w:szCs w:val="20"/>
        </w:rPr>
        <w:t xml:space="preserve">ечисленные программы позволяют обеспечить руководителям организаций ДОД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дистанционным образовательным процессом.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3. Деятельность участников образовательного процесса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организаций ДОД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9. Руководитель организации ДОД утверждает: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план работы организации ДОД;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расписание занятий;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организует работу педагогов и других работников организации;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проводит постоянный мониторинг 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организацией образовательного процесса путем осуществления обратной связи с педагогами, обучающими</w:t>
      </w:r>
      <w:r w:rsidRPr="0069217C">
        <w:rPr>
          <w:rFonts w:ascii="Times New Roman" w:hAnsi="Times New Roman" w:cs="Times New Roman"/>
          <w:sz w:val="20"/>
          <w:szCs w:val="20"/>
        </w:rPr>
        <w:t xml:space="preserve">ся и их родителями через получение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скриншотов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видеозаписей, сообщений и др. согласно расписанию;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принимает управленческие решения, направленные на повышение качества работы.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10. Заместители руководителя, заведующие отделами, методисты: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организуют разра</w:t>
      </w:r>
      <w:r w:rsidRPr="0069217C">
        <w:rPr>
          <w:rFonts w:ascii="Times New Roman" w:hAnsi="Times New Roman" w:cs="Times New Roman"/>
          <w:sz w:val="20"/>
          <w:szCs w:val="20"/>
        </w:rPr>
        <w:t xml:space="preserve">ботку мер, направленных на освоение образовательных программ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составляют расписание занятий,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которыеразмещаются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организации ДОД (сайт);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совместно с педагогами определяют организацию образовательной деятельности обучающихся: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методыи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приемы обучения, сроки получения заданий обучающимися и представления ими выполненных работ;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</w:t>
      </w:r>
      <w:r w:rsidRPr="0069217C">
        <w:rPr>
          <w:rFonts w:ascii="Times New Roman" w:hAnsi="Times New Roman" w:cs="Times New Roman"/>
          <w:sz w:val="20"/>
          <w:szCs w:val="20"/>
        </w:rPr>
        <w:t>существляют информирование всех участников образовательного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осуществляют методическое сопровождение в ходе ор</w:t>
      </w:r>
      <w:r w:rsidRPr="0069217C">
        <w:rPr>
          <w:rFonts w:ascii="Times New Roman" w:hAnsi="Times New Roman" w:cs="Times New Roman"/>
          <w:sz w:val="20"/>
          <w:szCs w:val="20"/>
        </w:rPr>
        <w:t>ганизации образовательного процесса с применением информационно-коммуникационных технологий и телекоммуникационных средств;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организуют деятельность педагогов в соответствии с утвержденным расписанием и обратную связь с ними;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контролируют ход проведения образовательного процесса через обратную связь с педагогами, обучающимися и их родителями через получение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скриншотов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видеозаписей, сообщений и др. согласно расписанию (текущий контроль знаний и итоговая аттестация обучающихся м</w:t>
      </w:r>
      <w:r w:rsidRPr="0069217C">
        <w:rPr>
          <w:rFonts w:ascii="Times New Roman" w:hAnsi="Times New Roman" w:cs="Times New Roman"/>
          <w:sz w:val="20"/>
          <w:szCs w:val="20"/>
        </w:rPr>
        <w:t>узыкальных, художественных школ и школ искусств);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координируют работу по выполнению учебной нагрузки педагогами;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анализируют деятельность организации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11. Педагоги: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корректируют календарно-тематические и индивидуальные планы;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осуществляют </w:t>
      </w:r>
      <w:r w:rsidRPr="0069217C">
        <w:rPr>
          <w:rFonts w:ascii="Times New Roman" w:hAnsi="Times New Roman" w:cs="Times New Roman"/>
          <w:sz w:val="20"/>
          <w:szCs w:val="20"/>
        </w:rPr>
        <w:t xml:space="preserve">структуризацию учебных материалов с применением ссылок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веб-сайты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электронные библиотеки и другие;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разрабатывают индивидуальные задания для дистанционной работы с учетом интересов детей;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информацию о новом формате в виде дистанционных занятий доводят </w:t>
      </w:r>
      <w:r w:rsidRPr="0069217C">
        <w:rPr>
          <w:rFonts w:ascii="Times New Roman" w:hAnsi="Times New Roman" w:cs="Times New Roman"/>
          <w:sz w:val="20"/>
          <w:szCs w:val="20"/>
        </w:rPr>
        <w:t xml:space="preserve">до сведения обучающихся и их родителей (законных представителей) через электронную почту,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WhatsApp-чаты, Telegram-каналы и др.;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обеспечивают на электронных ресурсах интерактивное взаимодействие между педагогами ДОД и обучающимися  с применением </w:t>
      </w:r>
      <w:r w:rsidRPr="0069217C">
        <w:rPr>
          <w:rFonts w:ascii="Times New Roman" w:hAnsi="Times New Roman" w:cs="Times New Roman"/>
          <w:sz w:val="20"/>
          <w:szCs w:val="20"/>
        </w:rPr>
        <w:t>оптимальных и разнообразных видов работ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самостоятельная работа, дистанционные конкурсы,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чат-занятия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виртуальные посещения музеев, театров, выставок, телеконференций и др.), доступных информационно-коммуникационных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проводят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 соответствии с утвержденным графиком обучения,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самостоятельной работой;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проводят индивидуальные консультации для обучающихся, в том числе для детей с особыми образовательными потребностями;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контролируют выполнение за</w:t>
      </w:r>
      <w:r w:rsidRPr="0069217C">
        <w:rPr>
          <w:rFonts w:ascii="Times New Roman" w:hAnsi="Times New Roman" w:cs="Times New Roman"/>
          <w:sz w:val="20"/>
          <w:szCs w:val="20"/>
        </w:rPr>
        <w:t>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информируют организацию ДОД о проводимой работе и ее результатах через направление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скриншотов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видеозаписей, сообщений и др. согласно расписанию занятий.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12. Обучающийся: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находится на связи с педагогами по расписанию;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знакомится с расписанием, т</w:t>
      </w:r>
      <w:r w:rsidRPr="0069217C">
        <w:rPr>
          <w:rFonts w:ascii="Times New Roman" w:hAnsi="Times New Roman" w:cs="Times New Roman"/>
          <w:sz w:val="20"/>
          <w:szCs w:val="20"/>
        </w:rPr>
        <w:t>емами, содержанием занятий через доступные средства связи;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согласно расписанию заходит в личный кабинет обучающегося (при наличии), в электронную почту и другие системы и технологии связи для получения учебного материала с целью самостоятельного изучения;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самостоятельно выполняет задания, представляет выполненные задания в соответствии с требованиями педагогов, отправив сканировани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или фото) выполненных заданий педагогу через доступные средства связи (электронная почта,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WhatsApp-чат и др.);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</w:t>
      </w:r>
      <w:r w:rsidRPr="0069217C">
        <w:rPr>
          <w:rFonts w:ascii="Times New Roman" w:hAnsi="Times New Roman" w:cs="Times New Roman"/>
          <w:sz w:val="20"/>
          <w:szCs w:val="20"/>
        </w:rPr>
        <w:t>блюдает принципы самоконтроля при выполнении заданий.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13. Родители (законные представители)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знакомятся с графиком работы, расписанием занятий;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по возможности осуществляют контроль за выполнением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заданий;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ab/>
        <w:t>поддерживают связь с п</w:t>
      </w:r>
      <w:r w:rsidRPr="0069217C">
        <w:rPr>
          <w:rFonts w:ascii="Times New Roman" w:hAnsi="Times New Roman" w:cs="Times New Roman"/>
          <w:sz w:val="20"/>
          <w:szCs w:val="20"/>
        </w:rPr>
        <w:t>едагогами, с руководителями групп;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создают условия для обучения.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14. Педагоги дополнительного образования могут использовать в своей работе различные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интернет-источники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>. Например: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1) Библиотека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ервого Президента –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https://nur-sultan3d.kz/art/museum/nati</w:t>
      </w:r>
      <w:r w:rsidRPr="0069217C">
        <w:rPr>
          <w:rFonts w:ascii="Times New Roman" w:hAnsi="Times New Roman" w:cs="Times New Roman"/>
          <w:sz w:val="20"/>
          <w:szCs w:val="20"/>
        </w:rPr>
        <w:t>onalmuseum.html;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2) Национальная галерея искусств – Вашингтон https://www.nga.gov/index.html;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3) Центральный государственный музей Казахстана - http://www.csmrk.kz/index.php/mnu-exposition/mnu-virtual-obzor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4) Музей Абая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. Семей -http://www.3dsemey.kz/Virtyal?id=138&amp;lang=ru;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5) Национальный Музей - https://www.tourister.ru/world/asia/kazakhstan/city/astana/museum/24078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6) Пинакотека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Брера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- Милан https://pinacotecabrera.org/;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7) Галерея Уффици</w:t>
      </w:r>
      <w:r w:rsidRPr="0069217C">
        <w:rPr>
          <w:rFonts w:ascii="Times New Roman" w:hAnsi="Times New Roman" w:cs="Times New Roman"/>
          <w:sz w:val="20"/>
          <w:szCs w:val="20"/>
        </w:rPr>
        <w:t xml:space="preserve"> - Флоренция https://www.uffizi.it/mostre-virtuali;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8) Музеи Ватикана - Рим http://www.museivaticani.va/content/museivaticani/it/collezioni/catalogo-online.html;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9) Археологический музей - Афины https://www.namuseum.gr/en/collections/;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10) Прадо - Мадрид https://www.museodelprado.es/en/the-collection/art-works;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11) Лувр - Париж https://www.louvre.fr/en/visites-en-ligne;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12) Британский музей - Лондон https://www.britishmuseum.org/collection;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13) Музей Метрополитен - Нью-Йорк https://artsa</w:t>
      </w:r>
      <w:r w:rsidRPr="0069217C">
        <w:rPr>
          <w:rFonts w:ascii="Times New Roman" w:hAnsi="Times New Roman" w:cs="Times New Roman"/>
          <w:sz w:val="20"/>
          <w:szCs w:val="20"/>
        </w:rPr>
        <w:t>ndculture.google.com/explore;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14) Эрмитаж - Санкт-Петербург https://bit.ly/3cJHdnj;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15)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: «Сбор портфеля экскурсовода», «Выбор личного и группового снаряжения для туристских походов», «Подготовка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спортсменов-ориентировщиков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», «Виды туристских у</w:t>
      </w:r>
      <w:r w:rsidRPr="0069217C">
        <w:rPr>
          <w:rFonts w:ascii="Times New Roman" w:hAnsi="Times New Roman" w:cs="Times New Roman"/>
          <w:sz w:val="20"/>
          <w:szCs w:val="20"/>
        </w:rPr>
        <w:t>злов», «Вегетативные способы размножение комнатных растений», «Плоская композиция из сухих листьев и цветов», «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Жеміс-жидектер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кө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өністер құрамындағы С дәруменін анықтау» -  https://www.ziyatker.org/122;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16) виртуальные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экскурсии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:Д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етский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зоопарк г. Ижев</w:t>
      </w:r>
      <w:r w:rsidRPr="0069217C">
        <w:rPr>
          <w:rFonts w:ascii="Times New Roman" w:hAnsi="Times New Roman" w:cs="Times New Roman"/>
          <w:sz w:val="20"/>
          <w:szCs w:val="20"/>
        </w:rPr>
        <w:t xml:space="preserve">ск -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http://udm-zoo.ru/Zoo_3dtour/3dtour_zoo.html, Крымское Сафари - http://park-taigan.ru/wp-content/uploads/tour/taigan.html;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Детский зоопарк –https://www.youtube.com/channel/UCmvjARDhwmZ6Ke2MCFfle6g;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  <w:lang w:val="en-US"/>
        </w:rPr>
      </w:pPr>
      <w:r w:rsidRPr="0069217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69217C">
        <w:rPr>
          <w:rFonts w:ascii="Times New Roman" w:hAnsi="Times New Roman" w:cs="Times New Roman"/>
          <w:sz w:val="20"/>
          <w:szCs w:val="20"/>
          <w:lang w:val="en-US"/>
        </w:rPr>
        <w:t>TemerBoy</w:t>
      </w:r>
      <w:proofErr w:type="spellEnd"/>
      <w:r w:rsidRPr="0069217C">
        <w:rPr>
          <w:rFonts w:ascii="Times New Roman" w:hAnsi="Times New Roman" w:cs="Times New Roman"/>
          <w:sz w:val="20"/>
          <w:szCs w:val="20"/>
          <w:lang w:val="en-US"/>
        </w:rPr>
        <w:t>–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  <w:lang w:val="en-US"/>
        </w:rPr>
      </w:pPr>
      <w:r w:rsidRPr="0069217C">
        <w:rPr>
          <w:rFonts w:ascii="Times New Roman" w:hAnsi="Times New Roman" w:cs="Times New Roman"/>
          <w:sz w:val="20"/>
          <w:szCs w:val="20"/>
          <w:lang w:val="en-US"/>
        </w:rPr>
        <w:t>https://www.youtube.com/channel/UC6j3u</w:t>
      </w:r>
      <w:r w:rsidRPr="0069217C">
        <w:rPr>
          <w:rFonts w:ascii="Times New Roman" w:hAnsi="Times New Roman" w:cs="Times New Roman"/>
          <w:sz w:val="20"/>
          <w:szCs w:val="20"/>
          <w:lang w:val="en-US"/>
        </w:rPr>
        <w:t>G9Gb6gVsYAFUUoC2EA;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17)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 техническому творчеству и робототехнике –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https://www.youtube.com/channel/UCZRmfTmR24k4LXQtJrnFAhA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https://www.youtube.com/user/shogun13371337;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https://www.youtube.com/playlist?list=PL0lO_mIqDDFW5h4vGzizQDcsqK3nxjvy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18) Известные музеи Казахстана – https://tonkosti.ru/%D0%9C%D1%83%D0%B7%D0%B5%D0%B8_%D0%9A%D0%B0%D0%B7%D0%B0%D1%85%D1%81%D1%82%D0%B0%D0%BD%D0%B0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19) Специализированные музеи Казахстана–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https://www.tripadvisor.ru/Attractions-g293943-Activities-c49-Kazakhst</w:t>
      </w:r>
      <w:r w:rsidRPr="0069217C">
        <w:rPr>
          <w:rFonts w:ascii="Times New Roman" w:hAnsi="Times New Roman" w:cs="Times New Roman"/>
          <w:sz w:val="20"/>
          <w:szCs w:val="20"/>
        </w:rPr>
        <w:t>an.html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https://pandaland.kz/articles/semya/semejnyj-dosug/muzei-kotorye-stoit-pokazat-detyam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https://ru.wikipedia.org/wiki/%D0%9A%D0%B0%D1%82%D0%B5%D0%B3%D0%BE%D1%80%D0%B8%D1%8F:%D0%9C%D1%83%D0%B7%D0%B5%D0%B8_%D0%9A%D0%B0%D0%B7%D0%B0%D1%85%D1%81%D1%82%D0%</w:t>
      </w:r>
      <w:r w:rsidRPr="0069217C">
        <w:rPr>
          <w:rFonts w:ascii="Times New Roman" w:hAnsi="Times New Roman" w:cs="Times New Roman"/>
          <w:sz w:val="20"/>
          <w:szCs w:val="20"/>
        </w:rPr>
        <w:t>B0%D0%BD%D0%B0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https://commons.wikimedia.org/wiki/Category:National_Museum_of_the_Republic_of_Kazakhstan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https://olke.kz/kaz/struktura-muzeya/filialy/oblastnoj-istoriko-kraevedcheskij-muzej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https://g.co/kgs/PSTWx6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https://www.zhambyl.gov.kz/kz/news/muzei/47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https://www.tourister.ru/world/asia/kazakhstan/museum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20)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Online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ресурсы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Платформы для изучения STEM дисциплин, основанные на проектной деятельности.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http://platform.stem-academia.com/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https://www.instructables.</w:t>
      </w:r>
      <w:r w:rsidRPr="0069217C">
        <w:rPr>
          <w:rFonts w:ascii="Times New Roman" w:hAnsi="Times New Roman" w:cs="Times New Roman"/>
          <w:sz w:val="20"/>
          <w:szCs w:val="20"/>
        </w:rPr>
        <w:t>com/id/100-STEAM-Projects-for-Educators/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https://melscience.com/RU-ru/experiments/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Платформы для изучения 3Д моделирования и робототехники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https://www.tinkercad.com/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https://academy.zmorph3d.com/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4. Направления и виды деятельности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организаций дополните</w:t>
      </w:r>
      <w:r w:rsidRPr="0069217C">
        <w:rPr>
          <w:rFonts w:ascii="Times New Roman" w:hAnsi="Times New Roman" w:cs="Times New Roman"/>
          <w:sz w:val="20"/>
          <w:szCs w:val="20"/>
        </w:rPr>
        <w:t>льного образования детей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15. Работу по 178-и видам кружков ДОД можно организовать дистанционно. Некоторые виды деятельности требуют прямого контакта «педагог – ребенок», в связи с этим по 41-му виду кружков дистанционную работу организовать затруднительн</w:t>
      </w:r>
      <w:r w:rsidRPr="0069217C">
        <w:rPr>
          <w:rFonts w:ascii="Times New Roman" w:hAnsi="Times New Roman" w:cs="Times New Roman"/>
          <w:sz w:val="20"/>
          <w:szCs w:val="20"/>
        </w:rPr>
        <w:t>о.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Органам управления образованием и внешкольным организациям дополнительного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образованиярекомендуется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создать ресурсы для дистанционного обучения: подготовить программное обеспечение, подключиться к платформам, разработать адаптированные планы, програм</w:t>
      </w:r>
      <w:r w:rsidRPr="0069217C">
        <w:rPr>
          <w:rFonts w:ascii="Times New Roman" w:hAnsi="Times New Roman" w:cs="Times New Roman"/>
          <w:sz w:val="20"/>
          <w:szCs w:val="20"/>
        </w:rPr>
        <w:t>мы, расписание и др.;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организовать обучение педагогов ДОД информационным технологиям для проведения дистанционных занятий.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№</w:t>
      </w:r>
      <w:r w:rsidRPr="0069217C">
        <w:rPr>
          <w:rFonts w:ascii="Times New Roman" w:hAnsi="Times New Roman" w:cs="Times New Roman"/>
          <w:sz w:val="20"/>
          <w:szCs w:val="20"/>
        </w:rPr>
        <w:tab/>
        <w:t>№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Кружки, которые можно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вести дистанционно</w:t>
      </w:r>
      <w:r w:rsidRPr="0069217C">
        <w:rPr>
          <w:rFonts w:ascii="Times New Roman" w:hAnsi="Times New Roman" w:cs="Times New Roman"/>
          <w:sz w:val="20"/>
          <w:szCs w:val="20"/>
        </w:rPr>
        <w:tab/>
        <w:t>№</w:t>
      </w:r>
      <w:r w:rsidRPr="0069217C">
        <w:rPr>
          <w:rFonts w:ascii="Times New Roman" w:hAnsi="Times New Roman" w:cs="Times New Roman"/>
          <w:sz w:val="20"/>
          <w:szCs w:val="20"/>
        </w:rPr>
        <w:tab/>
        <w:t>Кружки, которые нельзя вести дистанционно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Научно-техническое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</w:t>
      </w:r>
      <w:r w:rsidRPr="0069217C">
        <w:rPr>
          <w:rFonts w:ascii="Times New Roman" w:hAnsi="Times New Roman" w:cs="Times New Roman"/>
          <w:sz w:val="20"/>
          <w:szCs w:val="20"/>
        </w:rPr>
        <w:tab/>
        <w:t>1</w:t>
      </w:r>
      <w:r w:rsidRPr="0069217C">
        <w:rPr>
          <w:rFonts w:ascii="Times New Roman" w:hAnsi="Times New Roman" w:cs="Times New Roman"/>
          <w:sz w:val="20"/>
          <w:szCs w:val="20"/>
        </w:rPr>
        <w:tab/>
        <w:t>Началь</w:t>
      </w:r>
      <w:r w:rsidRPr="0069217C">
        <w:rPr>
          <w:rFonts w:ascii="Times New Roman" w:hAnsi="Times New Roman" w:cs="Times New Roman"/>
          <w:sz w:val="20"/>
          <w:szCs w:val="20"/>
        </w:rPr>
        <w:t>ное техническое моделирование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</w:t>
      </w:r>
      <w:r w:rsidRPr="0069217C">
        <w:rPr>
          <w:rFonts w:ascii="Times New Roman" w:hAnsi="Times New Roman" w:cs="Times New Roman"/>
          <w:sz w:val="20"/>
          <w:szCs w:val="20"/>
        </w:rPr>
        <w:tab/>
        <w:t>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Авиамоделирование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</w:t>
      </w:r>
      <w:r w:rsidRPr="0069217C">
        <w:rPr>
          <w:rFonts w:ascii="Times New Roman" w:hAnsi="Times New Roman" w:cs="Times New Roman"/>
          <w:sz w:val="20"/>
          <w:szCs w:val="20"/>
        </w:rPr>
        <w:tab/>
        <w:t>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Автомоделирование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</w:t>
      </w:r>
      <w:r w:rsidRPr="0069217C">
        <w:rPr>
          <w:rFonts w:ascii="Times New Roman" w:hAnsi="Times New Roman" w:cs="Times New Roman"/>
          <w:sz w:val="20"/>
          <w:szCs w:val="20"/>
        </w:rPr>
        <w:tab/>
        <w:t>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Судомоделирование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</w:t>
      </w:r>
      <w:r w:rsidRPr="0069217C">
        <w:rPr>
          <w:rFonts w:ascii="Times New Roman" w:hAnsi="Times New Roman" w:cs="Times New Roman"/>
          <w:sz w:val="20"/>
          <w:szCs w:val="20"/>
        </w:rPr>
        <w:tab/>
        <w:t>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Ракетомоделирование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</w:t>
      </w:r>
      <w:r w:rsidRPr="0069217C">
        <w:rPr>
          <w:rFonts w:ascii="Times New Roman" w:hAnsi="Times New Roman" w:cs="Times New Roman"/>
          <w:sz w:val="20"/>
          <w:szCs w:val="20"/>
        </w:rPr>
        <w:tab/>
        <w:t>Робототехника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Космонавтика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</w:t>
      </w:r>
      <w:r w:rsidRPr="0069217C">
        <w:rPr>
          <w:rFonts w:ascii="Times New Roman" w:hAnsi="Times New Roman" w:cs="Times New Roman"/>
          <w:sz w:val="20"/>
          <w:szCs w:val="20"/>
        </w:rPr>
        <w:tab/>
        <w:t>6</w:t>
      </w:r>
      <w:r w:rsidRPr="0069217C">
        <w:rPr>
          <w:rFonts w:ascii="Times New Roman" w:hAnsi="Times New Roman" w:cs="Times New Roman"/>
          <w:sz w:val="20"/>
          <w:szCs w:val="20"/>
        </w:rPr>
        <w:tab/>
        <w:t>3Д моделирование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</w:t>
      </w:r>
      <w:r w:rsidRPr="0069217C">
        <w:rPr>
          <w:rFonts w:ascii="Times New Roman" w:hAnsi="Times New Roman" w:cs="Times New Roman"/>
          <w:sz w:val="20"/>
          <w:szCs w:val="20"/>
        </w:rPr>
        <w:tab/>
        <w:t>7</w:t>
      </w:r>
      <w:r w:rsidRPr="0069217C">
        <w:rPr>
          <w:rFonts w:ascii="Times New Roman" w:hAnsi="Times New Roman" w:cs="Times New Roman"/>
          <w:sz w:val="20"/>
          <w:szCs w:val="20"/>
        </w:rPr>
        <w:tab/>
        <w:t>Компьютерная графика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</w:t>
      </w:r>
      <w:r w:rsidRPr="0069217C">
        <w:rPr>
          <w:rFonts w:ascii="Times New Roman" w:hAnsi="Times New Roman" w:cs="Times New Roman"/>
          <w:sz w:val="20"/>
          <w:szCs w:val="20"/>
        </w:rPr>
        <w:tab/>
        <w:t>8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Машиностроение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Космическая радиосвязь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</w:t>
      </w:r>
      <w:r w:rsidRPr="0069217C">
        <w:rPr>
          <w:rFonts w:ascii="Times New Roman" w:hAnsi="Times New Roman" w:cs="Times New Roman"/>
          <w:sz w:val="20"/>
          <w:szCs w:val="20"/>
        </w:rPr>
        <w:tab/>
        <w:t>9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Радиотехника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</w:t>
      </w:r>
      <w:r w:rsidRPr="0069217C">
        <w:rPr>
          <w:rFonts w:ascii="Times New Roman" w:hAnsi="Times New Roman" w:cs="Times New Roman"/>
          <w:sz w:val="20"/>
          <w:szCs w:val="20"/>
        </w:rPr>
        <w:tab/>
        <w:t>10</w:t>
      </w:r>
      <w:r w:rsidRPr="0069217C">
        <w:rPr>
          <w:rFonts w:ascii="Times New Roman" w:hAnsi="Times New Roman" w:cs="Times New Roman"/>
          <w:sz w:val="20"/>
          <w:szCs w:val="20"/>
        </w:rPr>
        <w:tab/>
        <w:t>Мотоциклетный спорт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4</w:t>
      </w:r>
      <w:r w:rsidRPr="0069217C">
        <w:rPr>
          <w:rFonts w:ascii="Times New Roman" w:hAnsi="Times New Roman" w:cs="Times New Roman"/>
          <w:sz w:val="20"/>
          <w:szCs w:val="20"/>
        </w:rPr>
        <w:tab/>
        <w:t>Картинг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</w:t>
      </w:r>
      <w:r w:rsidRPr="0069217C">
        <w:rPr>
          <w:rFonts w:ascii="Times New Roman" w:hAnsi="Times New Roman" w:cs="Times New Roman"/>
          <w:sz w:val="20"/>
          <w:szCs w:val="20"/>
        </w:rPr>
        <w:tab/>
        <w:t>11</w:t>
      </w:r>
      <w:r w:rsidRPr="0069217C">
        <w:rPr>
          <w:rFonts w:ascii="Times New Roman" w:hAnsi="Times New Roman" w:cs="Times New Roman"/>
          <w:sz w:val="20"/>
          <w:szCs w:val="20"/>
        </w:rPr>
        <w:tab/>
        <w:t>Вычислительная техника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</w:t>
      </w:r>
      <w:r w:rsidRPr="0069217C">
        <w:rPr>
          <w:rFonts w:ascii="Times New Roman" w:hAnsi="Times New Roman" w:cs="Times New Roman"/>
          <w:sz w:val="20"/>
          <w:szCs w:val="20"/>
        </w:rPr>
        <w:tab/>
        <w:t>12</w:t>
      </w:r>
      <w:r w:rsidRPr="0069217C">
        <w:rPr>
          <w:rFonts w:ascii="Times New Roman" w:hAnsi="Times New Roman" w:cs="Times New Roman"/>
          <w:sz w:val="20"/>
          <w:szCs w:val="20"/>
        </w:rPr>
        <w:tab/>
        <w:t>Информационные технологии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</w:t>
      </w:r>
      <w:r w:rsidRPr="0069217C">
        <w:rPr>
          <w:rFonts w:ascii="Times New Roman" w:hAnsi="Times New Roman" w:cs="Times New Roman"/>
          <w:sz w:val="20"/>
          <w:szCs w:val="20"/>
        </w:rPr>
        <w:tab/>
        <w:t>13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Стендовый моделизм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</w:t>
      </w:r>
      <w:r w:rsidRPr="0069217C">
        <w:rPr>
          <w:rFonts w:ascii="Times New Roman" w:hAnsi="Times New Roman" w:cs="Times New Roman"/>
          <w:sz w:val="20"/>
          <w:szCs w:val="20"/>
        </w:rPr>
        <w:tab/>
        <w:t>14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Моделирование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5</w:t>
      </w:r>
      <w:r w:rsidRPr="0069217C">
        <w:rPr>
          <w:rFonts w:ascii="Times New Roman" w:hAnsi="Times New Roman" w:cs="Times New Roman"/>
          <w:sz w:val="20"/>
          <w:szCs w:val="20"/>
        </w:rPr>
        <w:tab/>
        <w:t>Трассовый моделизм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Яхтинг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7</w:t>
      </w:r>
      <w:r w:rsidRPr="0069217C">
        <w:rPr>
          <w:rFonts w:ascii="Times New Roman" w:hAnsi="Times New Roman" w:cs="Times New Roman"/>
          <w:sz w:val="20"/>
          <w:szCs w:val="20"/>
        </w:rPr>
        <w:tab/>
        <w:t>Стрел</w:t>
      </w:r>
      <w:r w:rsidRPr="0069217C">
        <w:rPr>
          <w:rFonts w:ascii="Times New Roman" w:hAnsi="Times New Roman" w:cs="Times New Roman"/>
          <w:sz w:val="20"/>
          <w:szCs w:val="20"/>
        </w:rPr>
        <w:t>ковый спорт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8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Спортивнаярадиопеленгация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23</w:t>
      </w:r>
      <w:r w:rsidRPr="0069217C">
        <w:rPr>
          <w:rFonts w:ascii="Times New Roman" w:hAnsi="Times New Roman" w:cs="Times New Roman"/>
          <w:sz w:val="20"/>
          <w:szCs w:val="20"/>
        </w:rPr>
        <w:tab/>
        <w:t>15</w:t>
      </w:r>
      <w:r w:rsidRPr="0069217C">
        <w:rPr>
          <w:rFonts w:ascii="Times New Roman" w:hAnsi="Times New Roman" w:cs="Times New Roman"/>
          <w:sz w:val="20"/>
          <w:szCs w:val="20"/>
        </w:rPr>
        <w:tab/>
        <w:t>Основы инженерного проектирования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24</w:t>
      </w:r>
      <w:r w:rsidRPr="0069217C">
        <w:rPr>
          <w:rFonts w:ascii="Times New Roman" w:hAnsi="Times New Roman" w:cs="Times New Roman"/>
          <w:sz w:val="20"/>
          <w:szCs w:val="20"/>
        </w:rPr>
        <w:tab/>
        <w:t>16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Основы инженерного проектирования робототехнических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мехатронных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систем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25</w:t>
      </w:r>
      <w:r w:rsidRPr="0069217C">
        <w:rPr>
          <w:rFonts w:ascii="Times New Roman" w:hAnsi="Times New Roman" w:cs="Times New Roman"/>
          <w:sz w:val="20"/>
          <w:szCs w:val="20"/>
        </w:rPr>
        <w:tab/>
        <w:t>17</w:t>
      </w:r>
      <w:r w:rsidRPr="0069217C">
        <w:rPr>
          <w:rFonts w:ascii="Times New Roman" w:hAnsi="Times New Roman" w:cs="Times New Roman"/>
          <w:sz w:val="20"/>
          <w:szCs w:val="20"/>
        </w:rPr>
        <w:tab/>
        <w:t>Техническое военно-историческое моделирование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26</w:t>
      </w:r>
      <w:r w:rsidRPr="0069217C">
        <w:rPr>
          <w:rFonts w:ascii="Times New Roman" w:hAnsi="Times New Roman" w:cs="Times New Roman"/>
          <w:sz w:val="20"/>
          <w:szCs w:val="20"/>
        </w:rPr>
        <w:tab/>
        <w:t>18</w:t>
      </w:r>
      <w:r w:rsidRPr="0069217C">
        <w:rPr>
          <w:rFonts w:ascii="Times New Roman" w:hAnsi="Times New Roman" w:cs="Times New Roman"/>
          <w:sz w:val="20"/>
          <w:szCs w:val="20"/>
        </w:rPr>
        <w:tab/>
        <w:t>Технические виды спорта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9</w:t>
      </w:r>
      <w:r w:rsidRPr="0069217C">
        <w:rPr>
          <w:rFonts w:ascii="Times New Roman" w:hAnsi="Times New Roman" w:cs="Times New Roman"/>
          <w:sz w:val="20"/>
          <w:szCs w:val="20"/>
        </w:rPr>
        <w:tab/>
        <w:t>Фотография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28</w:t>
      </w:r>
      <w:r w:rsidRPr="0069217C">
        <w:rPr>
          <w:rFonts w:ascii="Times New Roman" w:hAnsi="Times New Roman" w:cs="Times New Roman"/>
          <w:sz w:val="20"/>
          <w:szCs w:val="20"/>
        </w:rPr>
        <w:tab/>
        <w:t>19</w:t>
      </w:r>
      <w:r w:rsidRPr="0069217C">
        <w:rPr>
          <w:rFonts w:ascii="Times New Roman" w:hAnsi="Times New Roman" w:cs="Times New Roman"/>
          <w:sz w:val="20"/>
          <w:szCs w:val="20"/>
        </w:rPr>
        <w:tab/>
        <w:t>Изобретательство и рационализаторство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29</w:t>
      </w:r>
      <w:r w:rsidRPr="0069217C">
        <w:rPr>
          <w:rFonts w:ascii="Times New Roman" w:hAnsi="Times New Roman" w:cs="Times New Roman"/>
          <w:sz w:val="20"/>
          <w:szCs w:val="20"/>
        </w:rPr>
        <w:tab/>
        <w:t>20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Радиоспорт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30</w:t>
      </w:r>
      <w:r w:rsidRPr="0069217C">
        <w:rPr>
          <w:rFonts w:ascii="Times New Roman" w:hAnsi="Times New Roman" w:cs="Times New Roman"/>
          <w:sz w:val="20"/>
          <w:szCs w:val="20"/>
        </w:rPr>
        <w:tab/>
        <w:t>21</w:t>
      </w:r>
      <w:r w:rsidRPr="0069217C">
        <w:rPr>
          <w:rFonts w:ascii="Times New Roman" w:hAnsi="Times New Roman" w:cs="Times New Roman"/>
          <w:sz w:val="20"/>
          <w:szCs w:val="20"/>
        </w:rPr>
        <w:tab/>
        <w:t>Технический дизайн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31</w:t>
      </w:r>
      <w:r w:rsidRPr="0069217C">
        <w:rPr>
          <w:rFonts w:ascii="Times New Roman" w:hAnsi="Times New Roman" w:cs="Times New Roman"/>
          <w:sz w:val="20"/>
          <w:szCs w:val="20"/>
        </w:rPr>
        <w:tab/>
        <w:t>22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Радиоэлектроника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32</w:t>
      </w:r>
      <w:r w:rsidRPr="0069217C">
        <w:rPr>
          <w:rFonts w:ascii="Times New Roman" w:hAnsi="Times New Roman" w:cs="Times New Roman"/>
          <w:sz w:val="20"/>
          <w:szCs w:val="20"/>
        </w:rPr>
        <w:tab/>
        <w:t>23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Конструирование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33</w:t>
      </w:r>
      <w:r w:rsidRPr="0069217C">
        <w:rPr>
          <w:rFonts w:ascii="Times New Roman" w:hAnsi="Times New Roman" w:cs="Times New Roman"/>
          <w:sz w:val="20"/>
          <w:szCs w:val="20"/>
        </w:rPr>
        <w:tab/>
        <w:t>24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Программирование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34</w:t>
      </w:r>
      <w:r w:rsidRPr="0069217C">
        <w:rPr>
          <w:rFonts w:ascii="Times New Roman" w:hAnsi="Times New Roman" w:cs="Times New Roman"/>
          <w:sz w:val="20"/>
          <w:szCs w:val="20"/>
        </w:rPr>
        <w:tab/>
        <w:t>25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Информатика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35</w:t>
      </w:r>
      <w:r w:rsidRPr="0069217C">
        <w:rPr>
          <w:rFonts w:ascii="Times New Roman" w:hAnsi="Times New Roman" w:cs="Times New Roman"/>
          <w:sz w:val="20"/>
          <w:szCs w:val="20"/>
        </w:rPr>
        <w:tab/>
        <w:t>26</w:t>
      </w:r>
      <w:r w:rsidRPr="0069217C">
        <w:rPr>
          <w:rFonts w:ascii="Times New Roman" w:hAnsi="Times New Roman" w:cs="Times New Roman"/>
          <w:sz w:val="20"/>
          <w:szCs w:val="20"/>
        </w:rPr>
        <w:tab/>
        <w:t>Инженерно-техническая деятельность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36</w:t>
      </w:r>
      <w:r w:rsidRPr="0069217C">
        <w:rPr>
          <w:rFonts w:ascii="Times New Roman" w:hAnsi="Times New Roman" w:cs="Times New Roman"/>
          <w:sz w:val="20"/>
          <w:szCs w:val="20"/>
        </w:rPr>
        <w:tab/>
        <w:t>27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Медиатворчество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37</w:t>
      </w:r>
      <w:r w:rsidRPr="0069217C">
        <w:rPr>
          <w:rFonts w:ascii="Times New Roman" w:hAnsi="Times New Roman" w:cs="Times New Roman"/>
          <w:sz w:val="20"/>
          <w:szCs w:val="20"/>
        </w:rPr>
        <w:tab/>
        <w:t>28</w:t>
      </w:r>
      <w:r w:rsidRPr="0069217C">
        <w:rPr>
          <w:rFonts w:ascii="Times New Roman" w:hAnsi="Times New Roman" w:cs="Times New Roman"/>
          <w:sz w:val="20"/>
          <w:szCs w:val="20"/>
        </w:rPr>
        <w:tab/>
        <w:t>Компьютерный дизайн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38</w:t>
      </w:r>
      <w:r w:rsidRPr="0069217C">
        <w:rPr>
          <w:rFonts w:ascii="Times New Roman" w:hAnsi="Times New Roman" w:cs="Times New Roman"/>
          <w:sz w:val="20"/>
          <w:szCs w:val="20"/>
        </w:rPr>
        <w:tab/>
        <w:t>29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Киновидеотворчество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39</w:t>
      </w:r>
      <w:r w:rsidRPr="0069217C">
        <w:rPr>
          <w:rFonts w:ascii="Times New Roman" w:hAnsi="Times New Roman" w:cs="Times New Roman"/>
          <w:sz w:val="20"/>
          <w:szCs w:val="20"/>
        </w:rPr>
        <w:tab/>
        <w:t>30</w:t>
      </w:r>
      <w:r w:rsidRPr="0069217C">
        <w:rPr>
          <w:rFonts w:ascii="Times New Roman" w:hAnsi="Times New Roman" w:cs="Times New Roman"/>
          <w:sz w:val="20"/>
          <w:szCs w:val="20"/>
        </w:rPr>
        <w:tab/>
        <w:t>Парусное дело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40</w:t>
      </w:r>
      <w:r w:rsidRPr="0069217C">
        <w:rPr>
          <w:rFonts w:ascii="Times New Roman" w:hAnsi="Times New Roman" w:cs="Times New Roman"/>
          <w:sz w:val="20"/>
          <w:szCs w:val="20"/>
        </w:rPr>
        <w:tab/>
        <w:t>31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Электротехника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41</w:t>
      </w:r>
      <w:r w:rsidRPr="0069217C">
        <w:rPr>
          <w:rFonts w:ascii="Times New Roman" w:hAnsi="Times New Roman" w:cs="Times New Roman"/>
          <w:sz w:val="20"/>
          <w:szCs w:val="20"/>
        </w:rPr>
        <w:tab/>
        <w:t>32</w:t>
      </w:r>
      <w:r w:rsidRPr="0069217C">
        <w:rPr>
          <w:rFonts w:ascii="Times New Roman" w:hAnsi="Times New Roman" w:cs="Times New Roman"/>
          <w:sz w:val="20"/>
          <w:szCs w:val="20"/>
        </w:rPr>
        <w:tab/>
        <w:t>Химико-техническое программирование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42</w:t>
      </w:r>
      <w:r w:rsidRPr="0069217C">
        <w:rPr>
          <w:rFonts w:ascii="Times New Roman" w:hAnsi="Times New Roman" w:cs="Times New Roman"/>
          <w:sz w:val="20"/>
          <w:szCs w:val="20"/>
        </w:rPr>
        <w:tab/>
        <w:t>33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Лего-конструирование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43</w:t>
      </w:r>
      <w:r w:rsidRPr="0069217C">
        <w:rPr>
          <w:rFonts w:ascii="Times New Roman" w:hAnsi="Times New Roman" w:cs="Times New Roman"/>
          <w:sz w:val="20"/>
          <w:szCs w:val="20"/>
        </w:rPr>
        <w:tab/>
        <w:t>34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Спортивный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радиомоделизм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44</w:t>
      </w:r>
      <w:r w:rsidRPr="0069217C">
        <w:rPr>
          <w:rFonts w:ascii="Times New Roman" w:hAnsi="Times New Roman" w:cs="Times New Roman"/>
          <w:sz w:val="20"/>
          <w:szCs w:val="20"/>
        </w:rPr>
        <w:tab/>
        <w:t>35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Основы автодела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36</w:t>
      </w:r>
      <w:r w:rsidRPr="0069217C">
        <w:rPr>
          <w:rFonts w:ascii="Times New Roman" w:hAnsi="Times New Roman" w:cs="Times New Roman"/>
          <w:sz w:val="20"/>
          <w:szCs w:val="20"/>
        </w:rPr>
        <w:tab/>
        <w:t>Архитектурное моделирование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10</w:t>
      </w:r>
      <w:r w:rsidRPr="0069217C">
        <w:rPr>
          <w:rFonts w:ascii="Times New Roman" w:hAnsi="Times New Roman" w:cs="Times New Roman"/>
          <w:sz w:val="20"/>
          <w:szCs w:val="20"/>
        </w:rPr>
        <w:tab/>
        <w:t>Телестудия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47</w:t>
      </w:r>
      <w:r w:rsidRPr="0069217C">
        <w:rPr>
          <w:rFonts w:ascii="Times New Roman" w:hAnsi="Times New Roman" w:cs="Times New Roman"/>
          <w:sz w:val="20"/>
          <w:szCs w:val="20"/>
        </w:rPr>
        <w:tab/>
        <w:t>37</w:t>
      </w:r>
      <w:r w:rsidRPr="0069217C">
        <w:rPr>
          <w:rFonts w:ascii="Times New Roman" w:hAnsi="Times New Roman" w:cs="Times New Roman"/>
          <w:sz w:val="20"/>
          <w:szCs w:val="20"/>
        </w:rPr>
        <w:tab/>
        <w:t>Искусство рекламы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48</w:t>
      </w:r>
      <w:r w:rsidRPr="0069217C">
        <w:rPr>
          <w:rFonts w:ascii="Times New Roman" w:hAnsi="Times New Roman" w:cs="Times New Roman"/>
          <w:sz w:val="20"/>
          <w:szCs w:val="20"/>
        </w:rPr>
        <w:tab/>
        <w:t>38</w:t>
      </w:r>
      <w:r w:rsidRPr="0069217C">
        <w:rPr>
          <w:rFonts w:ascii="Times New Roman" w:hAnsi="Times New Roman" w:cs="Times New Roman"/>
          <w:sz w:val="20"/>
          <w:szCs w:val="20"/>
        </w:rPr>
        <w:tab/>
        <w:t>Компьютерная графика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49</w:t>
      </w:r>
      <w:r w:rsidRPr="0069217C">
        <w:rPr>
          <w:rFonts w:ascii="Times New Roman" w:hAnsi="Times New Roman" w:cs="Times New Roman"/>
          <w:sz w:val="20"/>
          <w:szCs w:val="20"/>
        </w:rPr>
        <w:tab/>
        <w:t>39</w:t>
      </w:r>
      <w:r w:rsidRPr="0069217C">
        <w:rPr>
          <w:rFonts w:ascii="Times New Roman" w:hAnsi="Times New Roman" w:cs="Times New Roman"/>
          <w:sz w:val="20"/>
          <w:szCs w:val="20"/>
        </w:rPr>
        <w:tab/>
        <w:t>Техническое  программирование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50</w:t>
      </w:r>
      <w:r w:rsidRPr="0069217C">
        <w:rPr>
          <w:rFonts w:ascii="Times New Roman" w:hAnsi="Times New Roman" w:cs="Times New Roman"/>
          <w:sz w:val="20"/>
          <w:szCs w:val="20"/>
        </w:rPr>
        <w:tab/>
        <w:t>40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Технический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квиллинг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51</w:t>
      </w:r>
      <w:r w:rsidRPr="0069217C">
        <w:rPr>
          <w:rFonts w:ascii="Times New Roman" w:hAnsi="Times New Roman" w:cs="Times New Roman"/>
          <w:sz w:val="20"/>
          <w:szCs w:val="20"/>
        </w:rPr>
        <w:tab/>
        <w:t>41</w:t>
      </w:r>
      <w:r w:rsidRPr="0069217C">
        <w:rPr>
          <w:rFonts w:ascii="Times New Roman" w:hAnsi="Times New Roman" w:cs="Times New Roman"/>
          <w:sz w:val="20"/>
          <w:szCs w:val="20"/>
        </w:rPr>
        <w:tab/>
        <w:t>Моделирование военной техники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52</w:t>
      </w:r>
      <w:r w:rsidRPr="0069217C">
        <w:rPr>
          <w:rFonts w:ascii="Times New Roman" w:hAnsi="Times New Roman" w:cs="Times New Roman"/>
          <w:sz w:val="20"/>
          <w:szCs w:val="20"/>
        </w:rPr>
        <w:tab/>
        <w:t>42</w:t>
      </w:r>
      <w:r w:rsidRPr="0069217C">
        <w:rPr>
          <w:rFonts w:ascii="Times New Roman" w:hAnsi="Times New Roman" w:cs="Times New Roman"/>
          <w:sz w:val="20"/>
          <w:szCs w:val="20"/>
        </w:rPr>
        <w:tab/>
        <w:t>Основы научных исследований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53</w:t>
      </w:r>
      <w:r w:rsidRPr="0069217C">
        <w:rPr>
          <w:rFonts w:ascii="Times New Roman" w:hAnsi="Times New Roman" w:cs="Times New Roman"/>
          <w:sz w:val="20"/>
          <w:szCs w:val="20"/>
        </w:rPr>
        <w:tab/>
        <w:t>43</w:t>
      </w:r>
      <w:r w:rsidRPr="0069217C">
        <w:rPr>
          <w:rFonts w:ascii="Times New Roman" w:hAnsi="Times New Roman" w:cs="Times New Roman"/>
          <w:sz w:val="20"/>
          <w:szCs w:val="20"/>
        </w:rPr>
        <w:tab/>
        <w:t>Мо</w:t>
      </w:r>
      <w:r w:rsidRPr="0069217C">
        <w:rPr>
          <w:rFonts w:ascii="Times New Roman" w:hAnsi="Times New Roman" w:cs="Times New Roman"/>
          <w:sz w:val="20"/>
          <w:szCs w:val="20"/>
        </w:rPr>
        <w:t>делирование малогабаритного водного транспорта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54</w:t>
      </w:r>
      <w:r w:rsidRPr="0069217C">
        <w:rPr>
          <w:rFonts w:ascii="Times New Roman" w:hAnsi="Times New Roman" w:cs="Times New Roman"/>
          <w:sz w:val="20"/>
          <w:szCs w:val="20"/>
        </w:rPr>
        <w:tab/>
        <w:t>44</w:t>
      </w:r>
      <w:r w:rsidRPr="0069217C">
        <w:rPr>
          <w:rFonts w:ascii="Times New Roman" w:hAnsi="Times New Roman" w:cs="Times New Roman"/>
          <w:sz w:val="20"/>
          <w:szCs w:val="20"/>
        </w:rPr>
        <w:tab/>
        <w:t>Аэрокосмическое  образование и моделирование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55</w:t>
      </w:r>
      <w:r w:rsidRPr="0069217C">
        <w:rPr>
          <w:rFonts w:ascii="Times New Roman" w:hAnsi="Times New Roman" w:cs="Times New Roman"/>
          <w:sz w:val="20"/>
          <w:szCs w:val="20"/>
        </w:rPr>
        <w:tab/>
        <w:t>45</w:t>
      </w:r>
      <w:r w:rsidRPr="0069217C">
        <w:rPr>
          <w:rFonts w:ascii="Times New Roman" w:hAnsi="Times New Roman" w:cs="Times New Roman"/>
          <w:sz w:val="20"/>
          <w:szCs w:val="20"/>
        </w:rPr>
        <w:tab/>
        <w:t>Космическая наука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56</w:t>
      </w:r>
      <w:r w:rsidRPr="0069217C">
        <w:rPr>
          <w:rFonts w:ascii="Times New Roman" w:hAnsi="Times New Roman" w:cs="Times New Roman"/>
          <w:sz w:val="20"/>
          <w:szCs w:val="20"/>
        </w:rPr>
        <w:tab/>
        <w:t>46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Рендеринг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– построение проекции в соответствии с выбранной физической моделью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57</w:t>
      </w:r>
      <w:r w:rsidRPr="0069217C">
        <w:rPr>
          <w:rFonts w:ascii="Times New Roman" w:hAnsi="Times New Roman" w:cs="Times New Roman"/>
          <w:sz w:val="20"/>
          <w:szCs w:val="20"/>
        </w:rPr>
        <w:tab/>
        <w:t>47</w:t>
      </w:r>
      <w:r w:rsidRPr="0069217C">
        <w:rPr>
          <w:rFonts w:ascii="Times New Roman" w:hAnsi="Times New Roman" w:cs="Times New Roman"/>
          <w:sz w:val="20"/>
          <w:szCs w:val="20"/>
        </w:rPr>
        <w:tab/>
        <w:t>Летно-парашютная подготовка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58</w:t>
      </w:r>
      <w:r w:rsidRPr="0069217C">
        <w:rPr>
          <w:rFonts w:ascii="Times New Roman" w:hAnsi="Times New Roman" w:cs="Times New Roman"/>
          <w:sz w:val="20"/>
          <w:szCs w:val="20"/>
        </w:rPr>
        <w:tab/>
        <w:t>48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Мультипликация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11</w:t>
      </w:r>
      <w:r w:rsidRPr="0069217C">
        <w:rPr>
          <w:rFonts w:ascii="Times New Roman" w:hAnsi="Times New Roman" w:cs="Times New Roman"/>
          <w:sz w:val="20"/>
          <w:szCs w:val="20"/>
        </w:rPr>
        <w:tab/>
        <w:t>Песок графика/анимация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Туристско-краеведческое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60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Горныйтуризм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Водныйтуризм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62</w:t>
      </w:r>
      <w:r w:rsidRPr="0069217C">
        <w:rPr>
          <w:rFonts w:ascii="Times New Roman" w:hAnsi="Times New Roman" w:cs="Times New Roman"/>
          <w:sz w:val="20"/>
          <w:szCs w:val="20"/>
        </w:rPr>
        <w:tab/>
        <w:t>49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Пешеходныйтуризм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14</w:t>
      </w:r>
      <w:r w:rsidRPr="0069217C">
        <w:rPr>
          <w:rFonts w:ascii="Times New Roman" w:hAnsi="Times New Roman" w:cs="Times New Roman"/>
          <w:sz w:val="20"/>
          <w:szCs w:val="20"/>
        </w:rPr>
        <w:tab/>
        <w:t>Скалолазание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64</w:t>
      </w:r>
      <w:r w:rsidRPr="0069217C">
        <w:rPr>
          <w:rFonts w:ascii="Times New Roman" w:hAnsi="Times New Roman" w:cs="Times New Roman"/>
          <w:sz w:val="20"/>
          <w:szCs w:val="20"/>
        </w:rPr>
        <w:tab/>
        <w:t>50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Спортивноеориентирование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Спелеотуризм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Велотуризм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Лыжный туризм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68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18</w:t>
      </w:r>
      <w:r w:rsidRPr="0069217C">
        <w:rPr>
          <w:rFonts w:ascii="Times New Roman" w:hAnsi="Times New Roman" w:cs="Times New Roman"/>
          <w:sz w:val="20"/>
          <w:szCs w:val="20"/>
        </w:rPr>
        <w:tab/>
        <w:t>Реабилитационный туризм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19</w:t>
      </w:r>
      <w:r w:rsidRPr="0069217C">
        <w:rPr>
          <w:rFonts w:ascii="Times New Roman" w:hAnsi="Times New Roman" w:cs="Times New Roman"/>
          <w:sz w:val="20"/>
          <w:szCs w:val="20"/>
        </w:rPr>
        <w:tab/>
        <w:t>Экологический туризм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70</w:t>
      </w:r>
      <w:r w:rsidRPr="0069217C">
        <w:rPr>
          <w:rFonts w:ascii="Times New Roman" w:hAnsi="Times New Roman" w:cs="Times New Roman"/>
          <w:sz w:val="20"/>
          <w:szCs w:val="20"/>
        </w:rPr>
        <w:tab/>
        <w:t>51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Краеведение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71</w:t>
      </w:r>
      <w:r w:rsidRPr="0069217C">
        <w:rPr>
          <w:rFonts w:ascii="Times New Roman" w:hAnsi="Times New Roman" w:cs="Times New Roman"/>
          <w:sz w:val="20"/>
          <w:szCs w:val="20"/>
        </w:rPr>
        <w:tab/>
        <w:t>52</w:t>
      </w:r>
      <w:r w:rsidRPr="0069217C">
        <w:rPr>
          <w:rFonts w:ascii="Times New Roman" w:hAnsi="Times New Roman" w:cs="Times New Roman"/>
          <w:sz w:val="20"/>
          <w:szCs w:val="20"/>
        </w:rPr>
        <w:tab/>
        <w:t>Туристские прогулки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72</w:t>
      </w:r>
      <w:r w:rsidRPr="0069217C">
        <w:rPr>
          <w:rFonts w:ascii="Times New Roman" w:hAnsi="Times New Roman" w:cs="Times New Roman"/>
          <w:sz w:val="20"/>
          <w:szCs w:val="20"/>
        </w:rPr>
        <w:tab/>
        <w:t>53</w:t>
      </w:r>
      <w:r w:rsidRPr="0069217C">
        <w:rPr>
          <w:rFonts w:ascii="Times New Roman" w:hAnsi="Times New Roman" w:cs="Times New Roman"/>
          <w:sz w:val="20"/>
          <w:szCs w:val="20"/>
        </w:rPr>
        <w:tab/>
        <w:t>Походы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73</w:t>
      </w:r>
      <w:r w:rsidRPr="0069217C">
        <w:rPr>
          <w:rFonts w:ascii="Times New Roman" w:hAnsi="Times New Roman" w:cs="Times New Roman"/>
          <w:sz w:val="20"/>
          <w:szCs w:val="20"/>
        </w:rPr>
        <w:tab/>
        <w:t>54</w:t>
      </w:r>
      <w:r w:rsidRPr="0069217C">
        <w:rPr>
          <w:rFonts w:ascii="Times New Roman" w:hAnsi="Times New Roman" w:cs="Times New Roman"/>
          <w:sz w:val="20"/>
          <w:szCs w:val="20"/>
        </w:rPr>
        <w:tab/>
        <w:t>Экспедиции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20</w:t>
      </w:r>
      <w:r w:rsidRPr="0069217C">
        <w:rPr>
          <w:rFonts w:ascii="Times New Roman" w:hAnsi="Times New Roman" w:cs="Times New Roman"/>
          <w:sz w:val="20"/>
          <w:szCs w:val="20"/>
        </w:rPr>
        <w:tab/>
        <w:t>Туристский лагерь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75</w:t>
      </w:r>
      <w:r w:rsidRPr="0069217C">
        <w:rPr>
          <w:rFonts w:ascii="Times New Roman" w:hAnsi="Times New Roman" w:cs="Times New Roman"/>
          <w:sz w:val="20"/>
          <w:szCs w:val="20"/>
        </w:rPr>
        <w:tab/>
        <w:t>55</w:t>
      </w:r>
      <w:r w:rsidRPr="0069217C">
        <w:rPr>
          <w:rFonts w:ascii="Times New Roman" w:hAnsi="Times New Roman" w:cs="Times New Roman"/>
          <w:sz w:val="20"/>
          <w:szCs w:val="20"/>
        </w:rPr>
        <w:tab/>
        <w:t>Этнографический, сельский туризм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76</w:t>
      </w:r>
      <w:r w:rsidRPr="0069217C">
        <w:rPr>
          <w:rFonts w:ascii="Times New Roman" w:hAnsi="Times New Roman" w:cs="Times New Roman"/>
          <w:sz w:val="20"/>
          <w:szCs w:val="20"/>
        </w:rPr>
        <w:tab/>
        <w:t>56</w:t>
      </w:r>
      <w:r w:rsidRPr="0069217C">
        <w:rPr>
          <w:rFonts w:ascii="Times New Roman" w:hAnsi="Times New Roman" w:cs="Times New Roman"/>
          <w:sz w:val="20"/>
          <w:szCs w:val="20"/>
        </w:rPr>
        <w:tab/>
        <w:t>Научный  туризм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</w:t>
      </w:r>
      <w:r w:rsidRPr="0069217C">
        <w:rPr>
          <w:rFonts w:ascii="Times New Roman" w:hAnsi="Times New Roman" w:cs="Times New Roman"/>
          <w:sz w:val="20"/>
          <w:szCs w:val="20"/>
        </w:rPr>
        <w:t>1</w:t>
      </w:r>
      <w:r w:rsidRPr="0069217C">
        <w:rPr>
          <w:rFonts w:ascii="Times New Roman" w:hAnsi="Times New Roman" w:cs="Times New Roman"/>
          <w:sz w:val="20"/>
          <w:szCs w:val="20"/>
        </w:rPr>
        <w:tab/>
        <w:t>Сплавы по рекам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78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Рафтинг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79</w:t>
      </w:r>
      <w:r w:rsidRPr="0069217C">
        <w:rPr>
          <w:rFonts w:ascii="Times New Roman" w:hAnsi="Times New Roman" w:cs="Times New Roman"/>
          <w:sz w:val="20"/>
          <w:szCs w:val="20"/>
        </w:rPr>
        <w:tab/>
        <w:t>57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Культурно-познавательный туризм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Эколого-биологическое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80</w:t>
      </w:r>
      <w:r w:rsidRPr="0069217C">
        <w:rPr>
          <w:rFonts w:ascii="Times New Roman" w:hAnsi="Times New Roman" w:cs="Times New Roman"/>
          <w:sz w:val="20"/>
          <w:szCs w:val="20"/>
        </w:rPr>
        <w:tab/>
        <w:t>58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Экология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81</w:t>
      </w:r>
      <w:r w:rsidRPr="0069217C">
        <w:rPr>
          <w:rFonts w:ascii="Times New Roman" w:hAnsi="Times New Roman" w:cs="Times New Roman"/>
          <w:sz w:val="20"/>
          <w:szCs w:val="20"/>
        </w:rPr>
        <w:tab/>
        <w:t>59</w:t>
      </w:r>
      <w:r w:rsidRPr="0069217C">
        <w:rPr>
          <w:rFonts w:ascii="Times New Roman" w:hAnsi="Times New Roman" w:cs="Times New Roman"/>
          <w:sz w:val="20"/>
          <w:szCs w:val="20"/>
        </w:rPr>
        <w:tab/>
        <w:t>Орнитология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82</w:t>
      </w:r>
      <w:r w:rsidRPr="0069217C">
        <w:rPr>
          <w:rFonts w:ascii="Times New Roman" w:hAnsi="Times New Roman" w:cs="Times New Roman"/>
          <w:sz w:val="20"/>
          <w:szCs w:val="20"/>
        </w:rPr>
        <w:tab/>
        <w:t>60</w:t>
      </w:r>
      <w:r w:rsidRPr="0069217C">
        <w:rPr>
          <w:rFonts w:ascii="Times New Roman" w:hAnsi="Times New Roman" w:cs="Times New Roman"/>
          <w:sz w:val="20"/>
          <w:szCs w:val="20"/>
        </w:rPr>
        <w:tab/>
        <w:t>Рыболовство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83</w:t>
      </w:r>
      <w:r w:rsidRPr="0069217C">
        <w:rPr>
          <w:rFonts w:ascii="Times New Roman" w:hAnsi="Times New Roman" w:cs="Times New Roman"/>
          <w:sz w:val="20"/>
          <w:szCs w:val="20"/>
        </w:rPr>
        <w:tab/>
        <w:t>61</w:t>
      </w:r>
      <w:r w:rsidRPr="0069217C">
        <w:rPr>
          <w:rFonts w:ascii="Times New Roman" w:hAnsi="Times New Roman" w:cs="Times New Roman"/>
          <w:sz w:val="20"/>
          <w:szCs w:val="20"/>
        </w:rPr>
        <w:tab/>
        <w:t>Цветоводство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84</w:t>
      </w:r>
      <w:r w:rsidRPr="0069217C">
        <w:rPr>
          <w:rFonts w:ascii="Times New Roman" w:hAnsi="Times New Roman" w:cs="Times New Roman"/>
          <w:sz w:val="20"/>
          <w:szCs w:val="20"/>
        </w:rPr>
        <w:tab/>
        <w:t>62</w:t>
      </w:r>
      <w:r w:rsidRPr="0069217C">
        <w:rPr>
          <w:rFonts w:ascii="Times New Roman" w:hAnsi="Times New Roman" w:cs="Times New Roman"/>
          <w:sz w:val="20"/>
          <w:szCs w:val="20"/>
        </w:rPr>
        <w:tab/>
        <w:t>Флористика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85</w:t>
      </w:r>
      <w:r w:rsidRPr="0069217C">
        <w:rPr>
          <w:rFonts w:ascii="Times New Roman" w:hAnsi="Times New Roman" w:cs="Times New Roman"/>
          <w:sz w:val="20"/>
          <w:szCs w:val="20"/>
        </w:rPr>
        <w:tab/>
        <w:t>63</w:t>
      </w:r>
      <w:r w:rsidRPr="0069217C">
        <w:rPr>
          <w:rFonts w:ascii="Times New Roman" w:hAnsi="Times New Roman" w:cs="Times New Roman"/>
          <w:sz w:val="20"/>
          <w:szCs w:val="20"/>
        </w:rPr>
        <w:tab/>
        <w:t>Зоология (флора, видовой состав, рационы)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86</w:t>
      </w:r>
      <w:r w:rsidRPr="0069217C">
        <w:rPr>
          <w:rFonts w:ascii="Times New Roman" w:hAnsi="Times New Roman" w:cs="Times New Roman"/>
          <w:sz w:val="20"/>
          <w:szCs w:val="20"/>
        </w:rPr>
        <w:tab/>
        <w:t>64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Анималистика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87</w:t>
      </w:r>
      <w:r w:rsidRPr="0069217C">
        <w:rPr>
          <w:rFonts w:ascii="Times New Roman" w:hAnsi="Times New Roman" w:cs="Times New Roman"/>
          <w:sz w:val="20"/>
          <w:szCs w:val="20"/>
        </w:rPr>
        <w:tab/>
        <w:t>65</w:t>
      </w:r>
      <w:r w:rsidRPr="0069217C">
        <w:rPr>
          <w:rFonts w:ascii="Times New Roman" w:hAnsi="Times New Roman" w:cs="Times New Roman"/>
          <w:sz w:val="20"/>
          <w:szCs w:val="20"/>
        </w:rPr>
        <w:tab/>
        <w:t>Энтомология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88</w:t>
      </w:r>
      <w:r w:rsidRPr="0069217C">
        <w:rPr>
          <w:rFonts w:ascii="Times New Roman" w:hAnsi="Times New Roman" w:cs="Times New Roman"/>
          <w:sz w:val="20"/>
          <w:szCs w:val="20"/>
        </w:rPr>
        <w:tab/>
        <w:t>66</w:t>
      </w:r>
      <w:r w:rsidRPr="0069217C">
        <w:rPr>
          <w:rFonts w:ascii="Times New Roman" w:hAnsi="Times New Roman" w:cs="Times New Roman"/>
          <w:sz w:val="20"/>
          <w:szCs w:val="20"/>
        </w:rPr>
        <w:tab/>
        <w:t>Растениеводство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89</w:t>
      </w:r>
      <w:r w:rsidRPr="0069217C">
        <w:rPr>
          <w:rFonts w:ascii="Times New Roman" w:hAnsi="Times New Roman" w:cs="Times New Roman"/>
          <w:sz w:val="20"/>
          <w:szCs w:val="20"/>
        </w:rPr>
        <w:tab/>
        <w:t>67</w:t>
      </w:r>
      <w:r w:rsidRPr="0069217C">
        <w:rPr>
          <w:rFonts w:ascii="Times New Roman" w:hAnsi="Times New Roman" w:cs="Times New Roman"/>
          <w:sz w:val="20"/>
          <w:szCs w:val="20"/>
        </w:rPr>
        <w:tab/>
        <w:t>Генетика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90</w:t>
      </w:r>
      <w:r w:rsidRPr="0069217C">
        <w:rPr>
          <w:rFonts w:ascii="Times New Roman" w:hAnsi="Times New Roman" w:cs="Times New Roman"/>
          <w:sz w:val="20"/>
          <w:szCs w:val="20"/>
        </w:rPr>
        <w:tab/>
        <w:t>68</w:t>
      </w:r>
      <w:r w:rsidRPr="0069217C">
        <w:rPr>
          <w:rFonts w:ascii="Times New Roman" w:hAnsi="Times New Roman" w:cs="Times New Roman"/>
          <w:sz w:val="20"/>
          <w:szCs w:val="20"/>
        </w:rPr>
        <w:tab/>
        <w:t>Дендрология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91</w:t>
      </w:r>
      <w:r w:rsidRPr="0069217C">
        <w:rPr>
          <w:rFonts w:ascii="Times New Roman" w:hAnsi="Times New Roman" w:cs="Times New Roman"/>
          <w:sz w:val="20"/>
          <w:szCs w:val="20"/>
        </w:rPr>
        <w:tab/>
        <w:t>69</w:t>
      </w:r>
      <w:r w:rsidRPr="0069217C">
        <w:rPr>
          <w:rFonts w:ascii="Times New Roman" w:hAnsi="Times New Roman" w:cs="Times New Roman"/>
          <w:sz w:val="20"/>
          <w:szCs w:val="20"/>
        </w:rPr>
        <w:tab/>
        <w:t>Садоводство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92</w:t>
      </w:r>
      <w:r w:rsidRPr="0069217C">
        <w:rPr>
          <w:rFonts w:ascii="Times New Roman" w:hAnsi="Times New Roman" w:cs="Times New Roman"/>
          <w:sz w:val="20"/>
          <w:szCs w:val="20"/>
        </w:rPr>
        <w:tab/>
        <w:t>70</w:t>
      </w:r>
      <w:r w:rsidRPr="0069217C">
        <w:rPr>
          <w:rFonts w:ascii="Times New Roman" w:hAnsi="Times New Roman" w:cs="Times New Roman"/>
          <w:sz w:val="20"/>
          <w:szCs w:val="20"/>
        </w:rPr>
        <w:tab/>
        <w:t>Животноводство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93</w:t>
      </w:r>
      <w:r w:rsidRPr="0069217C">
        <w:rPr>
          <w:rFonts w:ascii="Times New Roman" w:hAnsi="Times New Roman" w:cs="Times New Roman"/>
          <w:sz w:val="20"/>
          <w:szCs w:val="20"/>
        </w:rPr>
        <w:tab/>
        <w:t>71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Аквапоника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94</w:t>
      </w:r>
      <w:r w:rsidRPr="0069217C">
        <w:rPr>
          <w:rFonts w:ascii="Times New Roman" w:hAnsi="Times New Roman" w:cs="Times New Roman"/>
          <w:sz w:val="20"/>
          <w:szCs w:val="20"/>
        </w:rPr>
        <w:tab/>
        <w:t>72</w:t>
      </w:r>
      <w:r w:rsidRPr="0069217C">
        <w:rPr>
          <w:rFonts w:ascii="Times New Roman" w:hAnsi="Times New Roman" w:cs="Times New Roman"/>
          <w:sz w:val="20"/>
          <w:szCs w:val="20"/>
        </w:rPr>
        <w:tab/>
        <w:t>Овощеводство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95</w:t>
      </w:r>
      <w:r w:rsidRPr="0069217C">
        <w:rPr>
          <w:rFonts w:ascii="Times New Roman" w:hAnsi="Times New Roman" w:cs="Times New Roman"/>
          <w:sz w:val="20"/>
          <w:szCs w:val="20"/>
        </w:rPr>
        <w:tab/>
        <w:t>73</w:t>
      </w:r>
      <w:r w:rsidRPr="0069217C">
        <w:rPr>
          <w:rFonts w:ascii="Times New Roman" w:hAnsi="Times New Roman" w:cs="Times New Roman"/>
          <w:sz w:val="20"/>
          <w:szCs w:val="20"/>
        </w:rPr>
        <w:tab/>
        <w:t>Кролиководство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96</w:t>
      </w:r>
      <w:r w:rsidRPr="0069217C">
        <w:rPr>
          <w:rFonts w:ascii="Times New Roman" w:hAnsi="Times New Roman" w:cs="Times New Roman"/>
          <w:sz w:val="20"/>
          <w:szCs w:val="20"/>
        </w:rPr>
        <w:tab/>
        <w:t>74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Иппотерапия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97</w:t>
      </w:r>
      <w:r w:rsidRPr="0069217C">
        <w:rPr>
          <w:rFonts w:ascii="Times New Roman" w:hAnsi="Times New Roman" w:cs="Times New Roman"/>
          <w:sz w:val="20"/>
          <w:szCs w:val="20"/>
        </w:rPr>
        <w:tab/>
        <w:t>75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Геобионтика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98</w:t>
      </w:r>
      <w:r w:rsidRPr="0069217C">
        <w:rPr>
          <w:rFonts w:ascii="Times New Roman" w:hAnsi="Times New Roman" w:cs="Times New Roman"/>
          <w:sz w:val="20"/>
          <w:szCs w:val="20"/>
        </w:rPr>
        <w:tab/>
        <w:t>76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Ветеринария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99</w:t>
      </w:r>
      <w:r w:rsidRPr="0069217C">
        <w:rPr>
          <w:rFonts w:ascii="Times New Roman" w:hAnsi="Times New Roman" w:cs="Times New Roman"/>
          <w:sz w:val="20"/>
          <w:szCs w:val="20"/>
        </w:rPr>
        <w:tab/>
        <w:t>77</w:t>
      </w:r>
      <w:r w:rsidRPr="0069217C">
        <w:rPr>
          <w:rFonts w:ascii="Times New Roman" w:hAnsi="Times New Roman" w:cs="Times New Roman"/>
          <w:sz w:val="20"/>
          <w:szCs w:val="20"/>
        </w:rPr>
        <w:tab/>
        <w:t>Бионика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100</w:t>
      </w:r>
      <w:r w:rsidRPr="0069217C">
        <w:rPr>
          <w:rFonts w:ascii="Times New Roman" w:hAnsi="Times New Roman" w:cs="Times New Roman"/>
          <w:sz w:val="20"/>
          <w:szCs w:val="20"/>
        </w:rPr>
        <w:tab/>
        <w:t>78</w:t>
      </w:r>
      <w:r w:rsidRPr="0069217C">
        <w:rPr>
          <w:rFonts w:ascii="Times New Roman" w:hAnsi="Times New Roman" w:cs="Times New Roman"/>
          <w:sz w:val="20"/>
          <w:szCs w:val="20"/>
        </w:rPr>
        <w:tab/>
        <w:t>Геология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101</w:t>
      </w:r>
      <w:r w:rsidRPr="0069217C">
        <w:rPr>
          <w:rFonts w:ascii="Times New Roman" w:hAnsi="Times New Roman" w:cs="Times New Roman"/>
          <w:sz w:val="20"/>
          <w:szCs w:val="20"/>
        </w:rPr>
        <w:tab/>
        <w:t>79</w:t>
      </w:r>
      <w:r w:rsidRPr="0069217C">
        <w:rPr>
          <w:rFonts w:ascii="Times New Roman" w:hAnsi="Times New Roman" w:cs="Times New Roman"/>
          <w:sz w:val="20"/>
          <w:szCs w:val="20"/>
        </w:rPr>
        <w:tab/>
        <w:t>Гидробиология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102</w:t>
      </w:r>
      <w:r w:rsidRPr="0069217C">
        <w:rPr>
          <w:rFonts w:ascii="Times New Roman" w:hAnsi="Times New Roman" w:cs="Times New Roman"/>
          <w:sz w:val="20"/>
          <w:szCs w:val="20"/>
        </w:rPr>
        <w:tab/>
        <w:t>80</w:t>
      </w:r>
      <w:r w:rsidRPr="0069217C">
        <w:rPr>
          <w:rFonts w:ascii="Times New Roman" w:hAnsi="Times New Roman" w:cs="Times New Roman"/>
          <w:sz w:val="20"/>
          <w:szCs w:val="20"/>
        </w:rPr>
        <w:tab/>
        <w:t>Ландшафтоведение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103</w:t>
      </w:r>
      <w:r w:rsidRPr="0069217C">
        <w:rPr>
          <w:rFonts w:ascii="Times New Roman" w:hAnsi="Times New Roman" w:cs="Times New Roman"/>
          <w:sz w:val="20"/>
          <w:szCs w:val="20"/>
        </w:rPr>
        <w:tab/>
        <w:t>81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Ароматерапия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104</w:t>
      </w:r>
      <w:r w:rsidRPr="0069217C">
        <w:rPr>
          <w:rFonts w:ascii="Times New Roman" w:hAnsi="Times New Roman" w:cs="Times New Roman"/>
          <w:sz w:val="20"/>
          <w:szCs w:val="20"/>
        </w:rPr>
        <w:tab/>
        <w:t>82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Хромотерапия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105</w:t>
      </w:r>
      <w:r w:rsidRPr="0069217C">
        <w:rPr>
          <w:rFonts w:ascii="Times New Roman" w:hAnsi="Times New Roman" w:cs="Times New Roman"/>
          <w:sz w:val="20"/>
          <w:szCs w:val="20"/>
        </w:rPr>
        <w:tab/>
        <w:t>83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Гарденотерапия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106</w:t>
      </w:r>
      <w:r w:rsidRPr="0069217C">
        <w:rPr>
          <w:rFonts w:ascii="Times New Roman" w:hAnsi="Times New Roman" w:cs="Times New Roman"/>
          <w:sz w:val="20"/>
          <w:szCs w:val="20"/>
        </w:rPr>
        <w:tab/>
        <w:t>84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Анималтерапия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Музыкальное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107</w:t>
      </w:r>
      <w:r w:rsidRPr="0069217C">
        <w:rPr>
          <w:rFonts w:ascii="Times New Roman" w:hAnsi="Times New Roman" w:cs="Times New Roman"/>
          <w:sz w:val="20"/>
          <w:szCs w:val="20"/>
        </w:rPr>
        <w:tab/>
        <w:t>85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Струнные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: скрипка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108</w:t>
      </w:r>
      <w:r w:rsidRPr="0069217C">
        <w:rPr>
          <w:rFonts w:ascii="Times New Roman" w:hAnsi="Times New Roman" w:cs="Times New Roman"/>
          <w:sz w:val="20"/>
          <w:szCs w:val="20"/>
        </w:rPr>
        <w:tab/>
        <w:t>86</w:t>
      </w:r>
      <w:r w:rsidRPr="0069217C">
        <w:rPr>
          <w:rFonts w:ascii="Times New Roman" w:hAnsi="Times New Roman" w:cs="Times New Roman"/>
          <w:sz w:val="20"/>
          <w:szCs w:val="20"/>
        </w:rPr>
        <w:tab/>
        <w:t>Альт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109</w:t>
      </w:r>
      <w:r w:rsidRPr="0069217C">
        <w:rPr>
          <w:rFonts w:ascii="Times New Roman" w:hAnsi="Times New Roman" w:cs="Times New Roman"/>
          <w:sz w:val="20"/>
          <w:szCs w:val="20"/>
        </w:rPr>
        <w:tab/>
        <w:t>87</w:t>
      </w:r>
      <w:r w:rsidRPr="0069217C">
        <w:rPr>
          <w:rFonts w:ascii="Times New Roman" w:hAnsi="Times New Roman" w:cs="Times New Roman"/>
          <w:sz w:val="20"/>
          <w:szCs w:val="20"/>
        </w:rPr>
        <w:tab/>
        <w:t>Виолончель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110</w:t>
      </w:r>
      <w:r w:rsidRPr="0069217C">
        <w:rPr>
          <w:rFonts w:ascii="Times New Roman" w:hAnsi="Times New Roman" w:cs="Times New Roman"/>
          <w:sz w:val="20"/>
          <w:szCs w:val="20"/>
        </w:rPr>
        <w:tab/>
        <w:t>88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Казахские народные инструменты: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домбыра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111</w:t>
      </w:r>
      <w:r w:rsidRPr="0069217C">
        <w:rPr>
          <w:rFonts w:ascii="Times New Roman" w:hAnsi="Times New Roman" w:cs="Times New Roman"/>
          <w:sz w:val="20"/>
          <w:szCs w:val="20"/>
        </w:rPr>
        <w:tab/>
        <w:t>89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Қобыз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112</w:t>
      </w:r>
      <w:r w:rsidRPr="0069217C">
        <w:rPr>
          <w:rFonts w:ascii="Times New Roman" w:hAnsi="Times New Roman" w:cs="Times New Roman"/>
          <w:sz w:val="20"/>
          <w:szCs w:val="20"/>
        </w:rPr>
        <w:tab/>
        <w:t>90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Қылқобыз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113</w:t>
      </w:r>
      <w:r w:rsidRPr="0069217C">
        <w:rPr>
          <w:rFonts w:ascii="Times New Roman" w:hAnsi="Times New Roman" w:cs="Times New Roman"/>
          <w:sz w:val="20"/>
          <w:szCs w:val="20"/>
        </w:rPr>
        <w:tab/>
        <w:t>91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Жетіген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114</w:t>
      </w:r>
      <w:r w:rsidRPr="0069217C">
        <w:rPr>
          <w:rFonts w:ascii="Times New Roman" w:hAnsi="Times New Roman" w:cs="Times New Roman"/>
          <w:sz w:val="20"/>
          <w:szCs w:val="20"/>
        </w:rPr>
        <w:tab/>
        <w:t>92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Сазсырнай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115</w:t>
      </w:r>
      <w:r w:rsidRPr="0069217C">
        <w:rPr>
          <w:rFonts w:ascii="Times New Roman" w:hAnsi="Times New Roman" w:cs="Times New Roman"/>
          <w:sz w:val="20"/>
          <w:szCs w:val="20"/>
        </w:rPr>
        <w:tab/>
        <w:t>93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Шертер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116</w:t>
      </w:r>
      <w:r w:rsidRPr="0069217C">
        <w:rPr>
          <w:rFonts w:ascii="Times New Roman" w:hAnsi="Times New Roman" w:cs="Times New Roman"/>
          <w:sz w:val="20"/>
          <w:szCs w:val="20"/>
        </w:rPr>
        <w:tab/>
        <w:t>94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Сыбызғы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117</w:t>
      </w:r>
      <w:r w:rsidRPr="0069217C">
        <w:rPr>
          <w:rFonts w:ascii="Times New Roman" w:hAnsi="Times New Roman" w:cs="Times New Roman"/>
          <w:sz w:val="20"/>
          <w:szCs w:val="20"/>
        </w:rPr>
        <w:tab/>
        <w:t>95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Дауылпаз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118</w:t>
      </w:r>
      <w:r w:rsidRPr="0069217C">
        <w:rPr>
          <w:rFonts w:ascii="Times New Roman" w:hAnsi="Times New Roman" w:cs="Times New Roman"/>
          <w:sz w:val="20"/>
          <w:szCs w:val="20"/>
        </w:rPr>
        <w:tab/>
        <w:t>96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ab/>
        <w:t>Ш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аңқобыз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119</w:t>
      </w:r>
      <w:r w:rsidRPr="0069217C">
        <w:rPr>
          <w:rFonts w:ascii="Times New Roman" w:hAnsi="Times New Roman" w:cs="Times New Roman"/>
          <w:sz w:val="20"/>
          <w:szCs w:val="20"/>
        </w:rPr>
        <w:tab/>
        <w:t>97</w:t>
      </w:r>
      <w:r w:rsidRPr="0069217C">
        <w:rPr>
          <w:rFonts w:ascii="Times New Roman" w:hAnsi="Times New Roman" w:cs="Times New Roman"/>
          <w:sz w:val="20"/>
          <w:szCs w:val="20"/>
        </w:rPr>
        <w:tab/>
        <w:t>Русские народные инструменты: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домра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120</w:t>
      </w:r>
      <w:r w:rsidRPr="0069217C">
        <w:rPr>
          <w:rFonts w:ascii="Times New Roman" w:hAnsi="Times New Roman" w:cs="Times New Roman"/>
          <w:sz w:val="20"/>
          <w:szCs w:val="20"/>
        </w:rPr>
        <w:tab/>
        <w:t>98</w:t>
      </w:r>
      <w:r w:rsidRPr="0069217C">
        <w:rPr>
          <w:rFonts w:ascii="Times New Roman" w:hAnsi="Times New Roman" w:cs="Times New Roman"/>
          <w:sz w:val="20"/>
          <w:szCs w:val="20"/>
        </w:rPr>
        <w:tab/>
        <w:t>Балалайка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121</w:t>
      </w:r>
      <w:r w:rsidRPr="0069217C">
        <w:rPr>
          <w:rFonts w:ascii="Times New Roman" w:hAnsi="Times New Roman" w:cs="Times New Roman"/>
          <w:sz w:val="20"/>
          <w:szCs w:val="20"/>
        </w:rPr>
        <w:tab/>
        <w:t>99</w:t>
      </w:r>
      <w:r w:rsidRPr="0069217C">
        <w:rPr>
          <w:rFonts w:ascii="Times New Roman" w:hAnsi="Times New Roman" w:cs="Times New Roman"/>
          <w:sz w:val="20"/>
          <w:szCs w:val="20"/>
        </w:rPr>
        <w:tab/>
        <w:t>Гитара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122</w:t>
      </w:r>
      <w:r w:rsidRPr="0069217C">
        <w:rPr>
          <w:rFonts w:ascii="Times New Roman" w:hAnsi="Times New Roman" w:cs="Times New Roman"/>
          <w:sz w:val="20"/>
          <w:szCs w:val="20"/>
        </w:rPr>
        <w:tab/>
        <w:t>100</w:t>
      </w:r>
      <w:r w:rsidRPr="0069217C">
        <w:rPr>
          <w:rFonts w:ascii="Times New Roman" w:hAnsi="Times New Roman" w:cs="Times New Roman"/>
          <w:sz w:val="20"/>
          <w:szCs w:val="20"/>
        </w:rPr>
        <w:tab/>
        <w:t>Баян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123</w:t>
      </w:r>
      <w:r w:rsidRPr="0069217C">
        <w:rPr>
          <w:rFonts w:ascii="Times New Roman" w:hAnsi="Times New Roman" w:cs="Times New Roman"/>
          <w:sz w:val="20"/>
          <w:szCs w:val="20"/>
        </w:rPr>
        <w:tab/>
        <w:t>101</w:t>
      </w:r>
      <w:r w:rsidRPr="0069217C">
        <w:rPr>
          <w:rFonts w:ascii="Times New Roman" w:hAnsi="Times New Roman" w:cs="Times New Roman"/>
          <w:sz w:val="20"/>
          <w:szCs w:val="20"/>
        </w:rPr>
        <w:tab/>
        <w:t>Аккордеон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124</w:t>
      </w:r>
      <w:r w:rsidRPr="0069217C">
        <w:rPr>
          <w:rFonts w:ascii="Times New Roman" w:hAnsi="Times New Roman" w:cs="Times New Roman"/>
          <w:sz w:val="20"/>
          <w:szCs w:val="20"/>
        </w:rPr>
        <w:tab/>
        <w:t>102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Духовые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: флейта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125</w:t>
      </w:r>
      <w:r w:rsidRPr="0069217C">
        <w:rPr>
          <w:rFonts w:ascii="Times New Roman" w:hAnsi="Times New Roman" w:cs="Times New Roman"/>
          <w:sz w:val="20"/>
          <w:szCs w:val="20"/>
        </w:rPr>
        <w:tab/>
        <w:t>103</w:t>
      </w:r>
      <w:r w:rsidRPr="0069217C">
        <w:rPr>
          <w:rFonts w:ascii="Times New Roman" w:hAnsi="Times New Roman" w:cs="Times New Roman"/>
          <w:sz w:val="20"/>
          <w:szCs w:val="20"/>
        </w:rPr>
        <w:tab/>
        <w:t>Валторна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126</w:t>
      </w:r>
      <w:r w:rsidRPr="0069217C">
        <w:rPr>
          <w:rFonts w:ascii="Times New Roman" w:hAnsi="Times New Roman" w:cs="Times New Roman"/>
          <w:sz w:val="20"/>
          <w:szCs w:val="20"/>
        </w:rPr>
        <w:tab/>
        <w:t>104</w:t>
      </w:r>
      <w:r w:rsidRPr="0069217C">
        <w:rPr>
          <w:rFonts w:ascii="Times New Roman" w:hAnsi="Times New Roman" w:cs="Times New Roman"/>
          <w:sz w:val="20"/>
          <w:szCs w:val="20"/>
        </w:rPr>
        <w:tab/>
        <w:t>Гобой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127</w:t>
      </w:r>
      <w:r w:rsidRPr="0069217C">
        <w:rPr>
          <w:rFonts w:ascii="Times New Roman" w:hAnsi="Times New Roman" w:cs="Times New Roman"/>
          <w:sz w:val="20"/>
          <w:szCs w:val="20"/>
        </w:rPr>
        <w:tab/>
        <w:t>105</w:t>
      </w:r>
      <w:r w:rsidRPr="0069217C">
        <w:rPr>
          <w:rFonts w:ascii="Times New Roman" w:hAnsi="Times New Roman" w:cs="Times New Roman"/>
          <w:sz w:val="20"/>
          <w:szCs w:val="20"/>
        </w:rPr>
        <w:tab/>
        <w:t>Фагот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128</w:t>
      </w:r>
      <w:r w:rsidRPr="0069217C">
        <w:rPr>
          <w:rFonts w:ascii="Times New Roman" w:hAnsi="Times New Roman" w:cs="Times New Roman"/>
          <w:sz w:val="20"/>
          <w:szCs w:val="20"/>
        </w:rPr>
        <w:tab/>
        <w:t>106</w:t>
      </w:r>
      <w:r w:rsidRPr="0069217C">
        <w:rPr>
          <w:rFonts w:ascii="Times New Roman" w:hAnsi="Times New Roman" w:cs="Times New Roman"/>
          <w:sz w:val="20"/>
          <w:szCs w:val="20"/>
        </w:rPr>
        <w:tab/>
        <w:t>Саксофон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129</w:t>
      </w:r>
      <w:r w:rsidRPr="0069217C">
        <w:rPr>
          <w:rFonts w:ascii="Times New Roman" w:hAnsi="Times New Roman" w:cs="Times New Roman"/>
          <w:sz w:val="20"/>
          <w:szCs w:val="20"/>
        </w:rPr>
        <w:tab/>
        <w:t>107</w:t>
      </w:r>
      <w:r w:rsidRPr="0069217C">
        <w:rPr>
          <w:rFonts w:ascii="Times New Roman" w:hAnsi="Times New Roman" w:cs="Times New Roman"/>
          <w:sz w:val="20"/>
          <w:szCs w:val="20"/>
        </w:rPr>
        <w:tab/>
        <w:t>Труба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130</w:t>
      </w:r>
      <w:r w:rsidRPr="0069217C">
        <w:rPr>
          <w:rFonts w:ascii="Times New Roman" w:hAnsi="Times New Roman" w:cs="Times New Roman"/>
          <w:sz w:val="20"/>
          <w:szCs w:val="20"/>
        </w:rPr>
        <w:tab/>
        <w:t>108</w:t>
      </w:r>
      <w:r w:rsidRPr="0069217C">
        <w:rPr>
          <w:rFonts w:ascii="Times New Roman" w:hAnsi="Times New Roman" w:cs="Times New Roman"/>
          <w:sz w:val="20"/>
          <w:szCs w:val="20"/>
        </w:rPr>
        <w:tab/>
        <w:t>Тромбон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131</w:t>
      </w:r>
      <w:r w:rsidRPr="0069217C">
        <w:rPr>
          <w:rFonts w:ascii="Times New Roman" w:hAnsi="Times New Roman" w:cs="Times New Roman"/>
          <w:sz w:val="20"/>
          <w:szCs w:val="20"/>
        </w:rPr>
        <w:tab/>
        <w:t>109</w:t>
      </w:r>
      <w:r w:rsidRPr="0069217C">
        <w:rPr>
          <w:rFonts w:ascii="Times New Roman" w:hAnsi="Times New Roman" w:cs="Times New Roman"/>
          <w:sz w:val="20"/>
          <w:szCs w:val="20"/>
        </w:rPr>
        <w:tab/>
        <w:t>Кларнет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132</w:t>
      </w:r>
      <w:r w:rsidRPr="0069217C">
        <w:rPr>
          <w:rFonts w:ascii="Times New Roman" w:hAnsi="Times New Roman" w:cs="Times New Roman"/>
          <w:sz w:val="20"/>
          <w:szCs w:val="20"/>
        </w:rPr>
        <w:tab/>
        <w:t>110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Ударные инструменты: </w:t>
      </w:r>
      <w:r w:rsidRPr="0069217C">
        <w:rPr>
          <w:rFonts w:ascii="Times New Roman" w:hAnsi="Times New Roman" w:cs="Times New Roman"/>
          <w:sz w:val="20"/>
          <w:szCs w:val="20"/>
        </w:rPr>
        <w:t>большой и малый барабаны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133</w:t>
      </w:r>
      <w:r w:rsidRPr="0069217C">
        <w:rPr>
          <w:rFonts w:ascii="Times New Roman" w:hAnsi="Times New Roman" w:cs="Times New Roman"/>
          <w:sz w:val="20"/>
          <w:szCs w:val="20"/>
        </w:rPr>
        <w:tab/>
        <w:t>111</w:t>
      </w:r>
      <w:r w:rsidRPr="0069217C">
        <w:rPr>
          <w:rFonts w:ascii="Times New Roman" w:hAnsi="Times New Roman" w:cs="Times New Roman"/>
          <w:sz w:val="20"/>
          <w:szCs w:val="20"/>
        </w:rPr>
        <w:tab/>
        <w:t>Треугольник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134</w:t>
      </w:r>
      <w:r w:rsidRPr="0069217C">
        <w:rPr>
          <w:rFonts w:ascii="Times New Roman" w:hAnsi="Times New Roman" w:cs="Times New Roman"/>
          <w:sz w:val="20"/>
          <w:szCs w:val="20"/>
        </w:rPr>
        <w:tab/>
        <w:t>112</w:t>
      </w:r>
      <w:r w:rsidRPr="0069217C">
        <w:rPr>
          <w:rFonts w:ascii="Times New Roman" w:hAnsi="Times New Roman" w:cs="Times New Roman"/>
          <w:sz w:val="20"/>
          <w:szCs w:val="20"/>
        </w:rPr>
        <w:tab/>
        <w:t>Тарелки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135</w:t>
      </w:r>
      <w:r w:rsidRPr="0069217C">
        <w:rPr>
          <w:rFonts w:ascii="Times New Roman" w:hAnsi="Times New Roman" w:cs="Times New Roman"/>
          <w:sz w:val="20"/>
          <w:szCs w:val="20"/>
        </w:rPr>
        <w:tab/>
        <w:t>113</w:t>
      </w:r>
      <w:r w:rsidRPr="0069217C">
        <w:rPr>
          <w:rFonts w:ascii="Times New Roman" w:hAnsi="Times New Roman" w:cs="Times New Roman"/>
          <w:sz w:val="20"/>
          <w:szCs w:val="20"/>
        </w:rPr>
        <w:tab/>
        <w:t>Бубен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136</w:t>
      </w:r>
      <w:r w:rsidRPr="0069217C">
        <w:rPr>
          <w:rFonts w:ascii="Times New Roman" w:hAnsi="Times New Roman" w:cs="Times New Roman"/>
          <w:sz w:val="20"/>
          <w:szCs w:val="20"/>
        </w:rPr>
        <w:tab/>
        <w:t>114</w:t>
      </w:r>
      <w:r w:rsidRPr="0069217C">
        <w:rPr>
          <w:rFonts w:ascii="Times New Roman" w:hAnsi="Times New Roman" w:cs="Times New Roman"/>
          <w:sz w:val="20"/>
          <w:szCs w:val="20"/>
        </w:rPr>
        <w:tab/>
        <w:t>Кастаньеты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137</w:t>
      </w:r>
      <w:r w:rsidRPr="0069217C">
        <w:rPr>
          <w:rFonts w:ascii="Times New Roman" w:hAnsi="Times New Roman" w:cs="Times New Roman"/>
          <w:sz w:val="20"/>
          <w:szCs w:val="20"/>
        </w:rPr>
        <w:tab/>
        <w:t>115</w:t>
      </w:r>
      <w:r w:rsidRPr="0069217C">
        <w:rPr>
          <w:rFonts w:ascii="Times New Roman" w:hAnsi="Times New Roman" w:cs="Times New Roman"/>
          <w:sz w:val="20"/>
          <w:szCs w:val="20"/>
        </w:rPr>
        <w:tab/>
        <w:t>Литавры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138</w:t>
      </w:r>
      <w:r w:rsidRPr="0069217C">
        <w:rPr>
          <w:rFonts w:ascii="Times New Roman" w:hAnsi="Times New Roman" w:cs="Times New Roman"/>
          <w:sz w:val="20"/>
          <w:szCs w:val="20"/>
        </w:rPr>
        <w:tab/>
        <w:t>116</w:t>
      </w:r>
      <w:r w:rsidRPr="0069217C">
        <w:rPr>
          <w:rFonts w:ascii="Times New Roman" w:hAnsi="Times New Roman" w:cs="Times New Roman"/>
          <w:sz w:val="20"/>
          <w:szCs w:val="20"/>
        </w:rPr>
        <w:tab/>
        <w:t>Ксилофон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139</w:t>
      </w:r>
      <w:r w:rsidRPr="0069217C">
        <w:rPr>
          <w:rFonts w:ascii="Times New Roman" w:hAnsi="Times New Roman" w:cs="Times New Roman"/>
          <w:sz w:val="20"/>
          <w:szCs w:val="20"/>
        </w:rPr>
        <w:tab/>
        <w:t>117</w:t>
      </w:r>
      <w:r w:rsidRPr="0069217C">
        <w:rPr>
          <w:rFonts w:ascii="Times New Roman" w:hAnsi="Times New Roman" w:cs="Times New Roman"/>
          <w:sz w:val="20"/>
          <w:szCs w:val="20"/>
        </w:rPr>
        <w:tab/>
        <w:t>Вибрафон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140</w:t>
      </w:r>
      <w:r w:rsidRPr="0069217C">
        <w:rPr>
          <w:rFonts w:ascii="Times New Roman" w:hAnsi="Times New Roman" w:cs="Times New Roman"/>
          <w:sz w:val="20"/>
          <w:szCs w:val="20"/>
        </w:rPr>
        <w:tab/>
        <w:t>118</w:t>
      </w:r>
      <w:r w:rsidRPr="0069217C">
        <w:rPr>
          <w:rFonts w:ascii="Times New Roman" w:hAnsi="Times New Roman" w:cs="Times New Roman"/>
          <w:sz w:val="20"/>
          <w:szCs w:val="20"/>
        </w:rPr>
        <w:tab/>
        <w:t>Колокольчики и ряд других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141</w:t>
      </w:r>
      <w:r w:rsidRPr="0069217C">
        <w:rPr>
          <w:rFonts w:ascii="Times New Roman" w:hAnsi="Times New Roman" w:cs="Times New Roman"/>
          <w:sz w:val="20"/>
          <w:szCs w:val="20"/>
        </w:rPr>
        <w:tab/>
        <w:t>119</w:t>
      </w:r>
      <w:r w:rsidRPr="0069217C">
        <w:rPr>
          <w:rFonts w:ascii="Times New Roman" w:hAnsi="Times New Roman" w:cs="Times New Roman"/>
          <w:sz w:val="20"/>
          <w:szCs w:val="20"/>
        </w:rPr>
        <w:tab/>
        <w:t>Клавишное фортепиано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142</w:t>
      </w:r>
      <w:r w:rsidRPr="0069217C">
        <w:rPr>
          <w:rFonts w:ascii="Times New Roman" w:hAnsi="Times New Roman" w:cs="Times New Roman"/>
          <w:sz w:val="20"/>
          <w:szCs w:val="20"/>
        </w:rPr>
        <w:tab/>
        <w:t>120</w:t>
      </w:r>
      <w:r w:rsidRPr="0069217C">
        <w:rPr>
          <w:rFonts w:ascii="Times New Roman" w:hAnsi="Times New Roman" w:cs="Times New Roman"/>
          <w:sz w:val="20"/>
          <w:szCs w:val="20"/>
        </w:rPr>
        <w:tab/>
        <w:t>Сольное академическое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пение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143</w:t>
      </w:r>
      <w:r w:rsidRPr="0069217C">
        <w:rPr>
          <w:rFonts w:ascii="Times New Roman" w:hAnsi="Times New Roman" w:cs="Times New Roman"/>
          <w:sz w:val="20"/>
          <w:szCs w:val="20"/>
        </w:rPr>
        <w:tab/>
        <w:t>121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Традиционноепение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144</w:t>
      </w:r>
      <w:r w:rsidRPr="0069217C">
        <w:rPr>
          <w:rFonts w:ascii="Times New Roman" w:hAnsi="Times New Roman" w:cs="Times New Roman"/>
          <w:sz w:val="20"/>
          <w:szCs w:val="20"/>
        </w:rPr>
        <w:tab/>
        <w:t>122</w:t>
      </w:r>
      <w:r w:rsidRPr="0069217C">
        <w:rPr>
          <w:rFonts w:ascii="Times New Roman" w:hAnsi="Times New Roman" w:cs="Times New Roman"/>
          <w:sz w:val="20"/>
          <w:szCs w:val="20"/>
        </w:rPr>
        <w:tab/>
        <w:t>Эстрадный вокал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145</w:t>
      </w:r>
      <w:r w:rsidRPr="0069217C">
        <w:rPr>
          <w:rFonts w:ascii="Times New Roman" w:hAnsi="Times New Roman" w:cs="Times New Roman"/>
          <w:sz w:val="20"/>
          <w:szCs w:val="20"/>
        </w:rPr>
        <w:tab/>
        <w:t>123</w:t>
      </w:r>
      <w:r w:rsidRPr="0069217C">
        <w:rPr>
          <w:rFonts w:ascii="Times New Roman" w:hAnsi="Times New Roman" w:cs="Times New Roman"/>
          <w:sz w:val="20"/>
          <w:szCs w:val="20"/>
        </w:rPr>
        <w:tab/>
        <w:t>Народное пение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146</w:t>
      </w:r>
      <w:r w:rsidRPr="0069217C">
        <w:rPr>
          <w:rFonts w:ascii="Times New Roman" w:hAnsi="Times New Roman" w:cs="Times New Roman"/>
          <w:sz w:val="20"/>
          <w:szCs w:val="20"/>
        </w:rPr>
        <w:tab/>
        <w:t>124</w:t>
      </w:r>
      <w:r w:rsidRPr="0069217C">
        <w:rPr>
          <w:rFonts w:ascii="Times New Roman" w:hAnsi="Times New Roman" w:cs="Times New Roman"/>
          <w:sz w:val="20"/>
          <w:szCs w:val="20"/>
        </w:rPr>
        <w:tab/>
        <w:t>Эстрадно-джазовое пение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147</w:t>
      </w:r>
      <w:r w:rsidRPr="0069217C">
        <w:rPr>
          <w:rFonts w:ascii="Times New Roman" w:hAnsi="Times New Roman" w:cs="Times New Roman"/>
          <w:sz w:val="20"/>
          <w:szCs w:val="20"/>
        </w:rPr>
        <w:tab/>
        <w:t>125</w:t>
      </w:r>
      <w:r w:rsidRPr="0069217C">
        <w:rPr>
          <w:rFonts w:ascii="Times New Roman" w:hAnsi="Times New Roman" w:cs="Times New Roman"/>
          <w:sz w:val="20"/>
          <w:szCs w:val="20"/>
        </w:rPr>
        <w:tab/>
        <w:t>Хоровое пение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Художественное-эстетическое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148</w:t>
      </w:r>
      <w:r w:rsidRPr="0069217C">
        <w:rPr>
          <w:rFonts w:ascii="Times New Roman" w:hAnsi="Times New Roman" w:cs="Times New Roman"/>
          <w:sz w:val="20"/>
          <w:szCs w:val="20"/>
        </w:rPr>
        <w:tab/>
        <w:t>126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Рисунок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149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ИЗО-студия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незрячих детей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150</w:t>
      </w:r>
      <w:r w:rsidRPr="0069217C">
        <w:rPr>
          <w:rFonts w:ascii="Times New Roman" w:hAnsi="Times New Roman" w:cs="Times New Roman"/>
          <w:sz w:val="20"/>
          <w:szCs w:val="20"/>
        </w:rPr>
        <w:tab/>
        <w:t>127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Живопись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151</w:t>
      </w:r>
      <w:r w:rsidRPr="0069217C">
        <w:rPr>
          <w:rFonts w:ascii="Times New Roman" w:hAnsi="Times New Roman" w:cs="Times New Roman"/>
          <w:sz w:val="20"/>
          <w:szCs w:val="20"/>
        </w:rPr>
        <w:tab/>
        <w:t>128</w:t>
      </w:r>
      <w:r w:rsidRPr="0069217C">
        <w:rPr>
          <w:rFonts w:ascii="Times New Roman" w:hAnsi="Times New Roman" w:cs="Times New Roman"/>
          <w:sz w:val="20"/>
          <w:szCs w:val="20"/>
        </w:rPr>
        <w:tab/>
        <w:t>Скульптура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152</w:t>
      </w:r>
      <w:r w:rsidRPr="0069217C">
        <w:rPr>
          <w:rFonts w:ascii="Times New Roman" w:hAnsi="Times New Roman" w:cs="Times New Roman"/>
          <w:sz w:val="20"/>
          <w:szCs w:val="20"/>
        </w:rPr>
        <w:tab/>
        <w:t>129</w:t>
      </w:r>
      <w:r w:rsidRPr="0069217C">
        <w:rPr>
          <w:rFonts w:ascii="Times New Roman" w:hAnsi="Times New Roman" w:cs="Times New Roman"/>
          <w:sz w:val="20"/>
          <w:szCs w:val="20"/>
        </w:rPr>
        <w:tab/>
        <w:t>Компьютерная графика и дизайн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153</w:t>
      </w:r>
      <w:r w:rsidRPr="0069217C">
        <w:rPr>
          <w:rFonts w:ascii="Times New Roman" w:hAnsi="Times New Roman" w:cs="Times New Roman"/>
          <w:sz w:val="20"/>
          <w:szCs w:val="20"/>
        </w:rPr>
        <w:tab/>
        <w:t>130</w:t>
      </w:r>
      <w:r w:rsidRPr="0069217C">
        <w:rPr>
          <w:rFonts w:ascii="Times New Roman" w:hAnsi="Times New Roman" w:cs="Times New Roman"/>
          <w:sz w:val="20"/>
          <w:szCs w:val="20"/>
        </w:rPr>
        <w:tab/>
        <w:t>Батик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24</w:t>
      </w:r>
      <w:r w:rsidRPr="0069217C">
        <w:rPr>
          <w:rFonts w:ascii="Times New Roman" w:hAnsi="Times New Roman" w:cs="Times New Roman"/>
          <w:sz w:val="20"/>
          <w:szCs w:val="20"/>
        </w:rPr>
        <w:tab/>
        <w:t>Холодный батик, горячий батик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155</w:t>
      </w:r>
      <w:r w:rsidRPr="0069217C">
        <w:rPr>
          <w:rFonts w:ascii="Times New Roman" w:hAnsi="Times New Roman" w:cs="Times New Roman"/>
          <w:sz w:val="20"/>
          <w:szCs w:val="20"/>
        </w:rPr>
        <w:tab/>
        <w:t>131</w:t>
      </w:r>
      <w:r w:rsidRPr="0069217C">
        <w:rPr>
          <w:rFonts w:ascii="Times New Roman" w:hAnsi="Times New Roman" w:cs="Times New Roman"/>
          <w:sz w:val="20"/>
          <w:szCs w:val="20"/>
        </w:rPr>
        <w:tab/>
        <w:t>Гобелен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156</w:t>
      </w:r>
      <w:r w:rsidRPr="0069217C">
        <w:rPr>
          <w:rFonts w:ascii="Times New Roman" w:hAnsi="Times New Roman" w:cs="Times New Roman"/>
          <w:sz w:val="20"/>
          <w:szCs w:val="20"/>
        </w:rPr>
        <w:tab/>
        <w:t>132</w:t>
      </w:r>
      <w:r w:rsidRPr="0069217C">
        <w:rPr>
          <w:rFonts w:ascii="Times New Roman" w:hAnsi="Times New Roman" w:cs="Times New Roman"/>
          <w:sz w:val="20"/>
          <w:szCs w:val="20"/>
        </w:rPr>
        <w:tab/>
        <w:t>Нитяная графика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157</w:t>
      </w:r>
      <w:r w:rsidRPr="0069217C">
        <w:rPr>
          <w:rFonts w:ascii="Times New Roman" w:hAnsi="Times New Roman" w:cs="Times New Roman"/>
          <w:sz w:val="20"/>
          <w:szCs w:val="20"/>
        </w:rPr>
        <w:tab/>
        <w:t>133</w:t>
      </w:r>
      <w:r w:rsidRPr="0069217C">
        <w:rPr>
          <w:rFonts w:ascii="Times New Roman" w:hAnsi="Times New Roman" w:cs="Times New Roman"/>
          <w:sz w:val="20"/>
          <w:szCs w:val="20"/>
        </w:rPr>
        <w:tab/>
        <w:t>Кружевоплетение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158</w:t>
      </w:r>
      <w:r w:rsidRPr="0069217C">
        <w:rPr>
          <w:rFonts w:ascii="Times New Roman" w:hAnsi="Times New Roman" w:cs="Times New Roman"/>
          <w:sz w:val="20"/>
          <w:szCs w:val="20"/>
        </w:rPr>
        <w:tab/>
        <w:t>134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Художественная резьба по камню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159</w:t>
      </w:r>
      <w:r w:rsidRPr="0069217C">
        <w:rPr>
          <w:rFonts w:ascii="Times New Roman" w:hAnsi="Times New Roman" w:cs="Times New Roman"/>
          <w:sz w:val="20"/>
          <w:szCs w:val="20"/>
        </w:rPr>
        <w:tab/>
        <w:t>135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венная резьба по дереву 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160</w:t>
      </w:r>
      <w:r w:rsidRPr="0069217C">
        <w:rPr>
          <w:rFonts w:ascii="Times New Roman" w:hAnsi="Times New Roman" w:cs="Times New Roman"/>
          <w:sz w:val="20"/>
          <w:szCs w:val="20"/>
        </w:rPr>
        <w:tab/>
        <w:t>136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Художественная резьба по кости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25</w:t>
      </w:r>
      <w:r w:rsidRPr="0069217C">
        <w:rPr>
          <w:rFonts w:ascii="Times New Roman" w:hAnsi="Times New Roman" w:cs="Times New Roman"/>
          <w:sz w:val="20"/>
          <w:szCs w:val="20"/>
        </w:rPr>
        <w:tab/>
        <w:t>Керамика, гончарное дело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162</w:t>
      </w:r>
      <w:r w:rsidRPr="0069217C">
        <w:rPr>
          <w:rFonts w:ascii="Times New Roman" w:hAnsi="Times New Roman" w:cs="Times New Roman"/>
          <w:sz w:val="20"/>
          <w:szCs w:val="20"/>
        </w:rPr>
        <w:tab/>
        <w:t>137</w:t>
      </w:r>
      <w:r w:rsidRPr="0069217C">
        <w:rPr>
          <w:rFonts w:ascii="Times New Roman" w:hAnsi="Times New Roman" w:cs="Times New Roman"/>
          <w:sz w:val="20"/>
          <w:szCs w:val="20"/>
        </w:rPr>
        <w:tab/>
        <w:t>Лепка, скульптура, керамическая скульптура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163</w:t>
      </w:r>
      <w:r w:rsidRPr="0069217C">
        <w:rPr>
          <w:rFonts w:ascii="Times New Roman" w:hAnsi="Times New Roman" w:cs="Times New Roman"/>
          <w:sz w:val="20"/>
          <w:szCs w:val="20"/>
        </w:rPr>
        <w:tab/>
        <w:t>138</w:t>
      </w:r>
      <w:r w:rsidRPr="0069217C">
        <w:rPr>
          <w:rFonts w:ascii="Times New Roman" w:hAnsi="Times New Roman" w:cs="Times New Roman"/>
          <w:sz w:val="20"/>
          <w:szCs w:val="20"/>
        </w:rPr>
        <w:tab/>
        <w:t>Вышивка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164</w:t>
      </w:r>
      <w:r w:rsidRPr="0069217C">
        <w:rPr>
          <w:rFonts w:ascii="Times New Roman" w:hAnsi="Times New Roman" w:cs="Times New Roman"/>
          <w:sz w:val="20"/>
          <w:szCs w:val="20"/>
        </w:rPr>
        <w:tab/>
        <w:t>139</w:t>
      </w:r>
      <w:r w:rsidRPr="0069217C">
        <w:rPr>
          <w:rFonts w:ascii="Times New Roman" w:hAnsi="Times New Roman" w:cs="Times New Roman"/>
          <w:sz w:val="20"/>
          <w:szCs w:val="20"/>
        </w:rPr>
        <w:tab/>
        <w:t>Вязание крючком, спицами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165</w:t>
      </w:r>
      <w:r w:rsidRPr="0069217C">
        <w:rPr>
          <w:rFonts w:ascii="Times New Roman" w:hAnsi="Times New Roman" w:cs="Times New Roman"/>
          <w:sz w:val="20"/>
          <w:szCs w:val="20"/>
        </w:rPr>
        <w:tab/>
        <w:t>140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Макраме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166</w:t>
      </w:r>
      <w:r w:rsidRPr="0069217C">
        <w:rPr>
          <w:rFonts w:ascii="Times New Roman" w:hAnsi="Times New Roman" w:cs="Times New Roman"/>
          <w:sz w:val="20"/>
          <w:szCs w:val="20"/>
        </w:rPr>
        <w:tab/>
        <w:t>141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Оригами. Поделки из </w:t>
      </w:r>
      <w:r w:rsidRPr="0069217C">
        <w:rPr>
          <w:rFonts w:ascii="Times New Roman" w:hAnsi="Times New Roman" w:cs="Times New Roman"/>
          <w:sz w:val="20"/>
          <w:szCs w:val="20"/>
        </w:rPr>
        <w:t>бумаги (цветы, птицы, животные и др.)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167</w:t>
      </w:r>
      <w:r w:rsidRPr="0069217C">
        <w:rPr>
          <w:rFonts w:ascii="Times New Roman" w:hAnsi="Times New Roman" w:cs="Times New Roman"/>
          <w:sz w:val="20"/>
          <w:szCs w:val="20"/>
        </w:rPr>
        <w:tab/>
        <w:t>142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Икэбана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 Поделки из природного материала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168</w:t>
      </w:r>
      <w:r w:rsidRPr="0069217C">
        <w:rPr>
          <w:rFonts w:ascii="Times New Roman" w:hAnsi="Times New Roman" w:cs="Times New Roman"/>
          <w:sz w:val="20"/>
          <w:szCs w:val="20"/>
        </w:rPr>
        <w:tab/>
        <w:t>143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Ковроткачество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169</w:t>
      </w:r>
      <w:r w:rsidRPr="0069217C">
        <w:rPr>
          <w:rFonts w:ascii="Times New Roman" w:hAnsi="Times New Roman" w:cs="Times New Roman"/>
          <w:sz w:val="20"/>
          <w:szCs w:val="20"/>
        </w:rPr>
        <w:tab/>
        <w:t>144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Ювелирное искусство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170</w:t>
      </w:r>
      <w:r w:rsidRPr="0069217C">
        <w:rPr>
          <w:rFonts w:ascii="Times New Roman" w:hAnsi="Times New Roman" w:cs="Times New Roman"/>
          <w:sz w:val="20"/>
          <w:szCs w:val="20"/>
        </w:rPr>
        <w:tab/>
        <w:t>145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Художественная роспись по дереву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171</w:t>
      </w:r>
      <w:r w:rsidRPr="0069217C">
        <w:rPr>
          <w:rFonts w:ascii="Times New Roman" w:hAnsi="Times New Roman" w:cs="Times New Roman"/>
          <w:sz w:val="20"/>
          <w:szCs w:val="20"/>
        </w:rPr>
        <w:tab/>
        <w:t>146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Художественная роспись по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металу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172</w:t>
      </w:r>
      <w:r w:rsidRPr="0069217C">
        <w:rPr>
          <w:rFonts w:ascii="Times New Roman" w:hAnsi="Times New Roman" w:cs="Times New Roman"/>
          <w:sz w:val="20"/>
          <w:szCs w:val="20"/>
        </w:rPr>
        <w:tab/>
        <w:t>147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Художественная</w:t>
      </w:r>
      <w:r w:rsidRPr="0069217C">
        <w:rPr>
          <w:rFonts w:ascii="Times New Roman" w:hAnsi="Times New Roman" w:cs="Times New Roman"/>
          <w:sz w:val="20"/>
          <w:szCs w:val="20"/>
        </w:rPr>
        <w:t xml:space="preserve"> роспись по керамике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173</w:t>
      </w:r>
      <w:r w:rsidRPr="0069217C">
        <w:rPr>
          <w:rFonts w:ascii="Times New Roman" w:hAnsi="Times New Roman" w:cs="Times New Roman"/>
          <w:sz w:val="20"/>
          <w:szCs w:val="20"/>
        </w:rPr>
        <w:tab/>
        <w:t>148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Художественное вырезание из бумаги. Аппликация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174</w:t>
      </w:r>
      <w:r w:rsidRPr="0069217C">
        <w:rPr>
          <w:rFonts w:ascii="Times New Roman" w:hAnsi="Times New Roman" w:cs="Times New Roman"/>
          <w:sz w:val="20"/>
          <w:szCs w:val="20"/>
        </w:rPr>
        <w:tab/>
        <w:t>149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Художественная обработка кожи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175</w:t>
      </w:r>
      <w:r w:rsidRPr="0069217C">
        <w:rPr>
          <w:rFonts w:ascii="Times New Roman" w:hAnsi="Times New Roman" w:cs="Times New Roman"/>
          <w:sz w:val="20"/>
          <w:szCs w:val="20"/>
        </w:rPr>
        <w:tab/>
        <w:t>150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Художественная обработка металла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176</w:t>
      </w:r>
      <w:r w:rsidRPr="0069217C">
        <w:rPr>
          <w:rFonts w:ascii="Times New Roman" w:hAnsi="Times New Roman" w:cs="Times New Roman"/>
          <w:sz w:val="20"/>
          <w:szCs w:val="20"/>
        </w:rPr>
        <w:tab/>
        <w:t>151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Пирография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выжигание по дереву, коже, ткани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177</w:t>
      </w:r>
      <w:r w:rsidRPr="0069217C">
        <w:rPr>
          <w:rFonts w:ascii="Times New Roman" w:hAnsi="Times New Roman" w:cs="Times New Roman"/>
          <w:sz w:val="20"/>
          <w:szCs w:val="20"/>
        </w:rPr>
        <w:tab/>
        <w:t>152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Работа со стеклом: витраж, витражная роспись, мозаика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178</w:t>
      </w:r>
      <w:r w:rsidRPr="0069217C">
        <w:rPr>
          <w:rFonts w:ascii="Times New Roman" w:hAnsi="Times New Roman" w:cs="Times New Roman"/>
          <w:sz w:val="20"/>
          <w:szCs w:val="20"/>
        </w:rPr>
        <w:tab/>
        <w:t>153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Бисероплетение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179</w:t>
      </w:r>
      <w:r w:rsidRPr="0069217C">
        <w:rPr>
          <w:rFonts w:ascii="Times New Roman" w:hAnsi="Times New Roman" w:cs="Times New Roman"/>
          <w:sz w:val="20"/>
          <w:szCs w:val="20"/>
        </w:rPr>
        <w:tab/>
        <w:t>154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Пэчворк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(лоскутное шитье),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декупаж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(техника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декорирования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 помощью вырезанного или вырванного изображения),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срапбукинг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рукоделия-изготовление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из различных вырез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ок альбомы и книжки), декор в технике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point-to-point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квиллинг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(искусство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бумагокручения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фелтинг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(поделки из свалянной шерсти)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180</w:t>
      </w:r>
      <w:r w:rsidRPr="0069217C">
        <w:rPr>
          <w:rFonts w:ascii="Times New Roman" w:hAnsi="Times New Roman" w:cs="Times New Roman"/>
          <w:sz w:val="20"/>
          <w:szCs w:val="20"/>
        </w:rPr>
        <w:tab/>
        <w:t>155</w:t>
      </w:r>
      <w:r w:rsidRPr="0069217C">
        <w:rPr>
          <w:rFonts w:ascii="Times New Roman" w:hAnsi="Times New Roman" w:cs="Times New Roman"/>
          <w:sz w:val="20"/>
          <w:szCs w:val="20"/>
        </w:rPr>
        <w:tab/>
        <w:t>Элементы танца (индивидуально или в группе)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181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26</w:t>
      </w:r>
      <w:r w:rsidRPr="0069217C">
        <w:rPr>
          <w:rFonts w:ascii="Times New Roman" w:hAnsi="Times New Roman" w:cs="Times New Roman"/>
          <w:sz w:val="20"/>
          <w:szCs w:val="20"/>
        </w:rPr>
        <w:tab/>
        <w:t>Танец (групповой):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классический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27</w:t>
      </w:r>
      <w:r w:rsidRPr="0069217C">
        <w:rPr>
          <w:rFonts w:ascii="Times New Roman" w:hAnsi="Times New Roman" w:cs="Times New Roman"/>
          <w:sz w:val="20"/>
          <w:szCs w:val="20"/>
        </w:rPr>
        <w:tab/>
        <w:t>Бальный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28</w:t>
      </w:r>
      <w:r w:rsidRPr="0069217C">
        <w:rPr>
          <w:rFonts w:ascii="Times New Roman" w:hAnsi="Times New Roman" w:cs="Times New Roman"/>
          <w:sz w:val="20"/>
          <w:szCs w:val="20"/>
        </w:rPr>
        <w:tab/>
        <w:t>Наро</w:t>
      </w:r>
      <w:r w:rsidRPr="0069217C">
        <w:rPr>
          <w:rFonts w:ascii="Times New Roman" w:hAnsi="Times New Roman" w:cs="Times New Roman"/>
          <w:sz w:val="20"/>
          <w:szCs w:val="20"/>
        </w:rPr>
        <w:t xml:space="preserve">дно-сценический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29</w:t>
      </w:r>
      <w:r w:rsidRPr="0069217C">
        <w:rPr>
          <w:rFonts w:ascii="Times New Roman" w:hAnsi="Times New Roman" w:cs="Times New Roman"/>
          <w:sz w:val="20"/>
          <w:szCs w:val="20"/>
        </w:rPr>
        <w:tab/>
        <w:t>Историко-бытовой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30</w:t>
      </w:r>
      <w:r w:rsidRPr="0069217C">
        <w:rPr>
          <w:rFonts w:ascii="Times New Roman" w:hAnsi="Times New Roman" w:cs="Times New Roman"/>
          <w:sz w:val="20"/>
          <w:szCs w:val="20"/>
        </w:rPr>
        <w:tab/>
        <w:t>Современный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186</w:t>
      </w:r>
      <w:r w:rsidRPr="0069217C">
        <w:rPr>
          <w:rFonts w:ascii="Times New Roman" w:hAnsi="Times New Roman" w:cs="Times New Roman"/>
          <w:sz w:val="20"/>
          <w:szCs w:val="20"/>
        </w:rPr>
        <w:tab/>
        <w:t>156</w:t>
      </w:r>
      <w:r w:rsidRPr="0069217C">
        <w:rPr>
          <w:rFonts w:ascii="Times New Roman" w:hAnsi="Times New Roman" w:cs="Times New Roman"/>
          <w:sz w:val="20"/>
          <w:szCs w:val="20"/>
        </w:rPr>
        <w:tab/>
        <w:t>Театральное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187</w:t>
      </w:r>
      <w:r w:rsidRPr="0069217C">
        <w:rPr>
          <w:rFonts w:ascii="Times New Roman" w:hAnsi="Times New Roman" w:cs="Times New Roman"/>
          <w:sz w:val="20"/>
          <w:szCs w:val="20"/>
        </w:rPr>
        <w:tab/>
        <w:t>157</w:t>
      </w:r>
      <w:r w:rsidRPr="0069217C">
        <w:rPr>
          <w:rFonts w:ascii="Times New Roman" w:hAnsi="Times New Roman" w:cs="Times New Roman"/>
          <w:sz w:val="20"/>
          <w:szCs w:val="20"/>
        </w:rPr>
        <w:tab/>
        <w:t>Кукольный театр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188</w:t>
      </w:r>
      <w:r w:rsidRPr="0069217C">
        <w:rPr>
          <w:rFonts w:ascii="Times New Roman" w:hAnsi="Times New Roman" w:cs="Times New Roman"/>
          <w:sz w:val="20"/>
          <w:szCs w:val="20"/>
        </w:rPr>
        <w:tab/>
        <w:t>158</w:t>
      </w:r>
      <w:r w:rsidRPr="0069217C">
        <w:rPr>
          <w:rFonts w:ascii="Times New Roman" w:hAnsi="Times New Roman" w:cs="Times New Roman"/>
          <w:sz w:val="20"/>
          <w:szCs w:val="20"/>
        </w:rPr>
        <w:tab/>
        <w:t>Театр теней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189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31</w:t>
      </w:r>
      <w:r w:rsidRPr="0069217C">
        <w:rPr>
          <w:rFonts w:ascii="Times New Roman" w:hAnsi="Times New Roman" w:cs="Times New Roman"/>
          <w:sz w:val="20"/>
          <w:szCs w:val="20"/>
        </w:rPr>
        <w:tab/>
        <w:t>Цирковое искусство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190</w:t>
      </w:r>
      <w:r w:rsidRPr="0069217C">
        <w:rPr>
          <w:rFonts w:ascii="Times New Roman" w:hAnsi="Times New Roman" w:cs="Times New Roman"/>
          <w:sz w:val="20"/>
          <w:szCs w:val="20"/>
        </w:rPr>
        <w:tab/>
        <w:t>159</w:t>
      </w:r>
      <w:r w:rsidRPr="0069217C">
        <w:rPr>
          <w:rFonts w:ascii="Times New Roman" w:hAnsi="Times New Roman" w:cs="Times New Roman"/>
          <w:sz w:val="20"/>
          <w:szCs w:val="20"/>
        </w:rPr>
        <w:tab/>
        <w:t>Искусство кино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191</w:t>
      </w:r>
      <w:r w:rsidRPr="0069217C">
        <w:rPr>
          <w:rFonts w:ascii="Times New Roman" w:hAnsi="Times New Roman" w:cs="Times New Roman"/>
          <w:sz w:val="20"/>
          <w:szCs w:val="20"/>
        </w:rPr>
        <w:tab/>
        <w:t>160</w:t>
      </w:r>
      <w:r w:rsidRPr="0069217C">
        <w:rPr>
          <w:rFonts w:ascii="Times New Roman" w:hAnsi="Times New Roman" w:cs="Times New Roman"/>
          <w:sz w:val="20"/>
          <w:szCs w:val="20"/>
        </w:rPr>
        <w:tab/>
        <w:t>Художественный дизайн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32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Искусство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Эбру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193</w:t>
      </w:r>
      <w:r w:rsidRPr="0069217C">
        <w:rPr>
          <w:rFonts w:ascii="Times New Roman" w:hAnsi="Times New Roman" w:cs="Times New Roman"/>
          <w:sz w:val="20"/>
          <w:szCs w:val="20"/>
        </w:rPr>
        <w:tab/>
        <w:t>161</w:t>
      </w:r>
      <w:r w:rsidRPr="0069217C">
        <w:rPr>
          <w:rFonts w:ascii="Times New Roman" w:hAnsi="Times New Roman" w:cs="Times New Roman"/>
          <w:sz w:val="20"/>
          <w:szCs w:val="20"/>
        </w:rPr>
        <w:tab/>
        <w:t>Фотои</w:t>
      </w:r>
      <w:r w:rsidRPr="0069217C">
        <w:rPr>
          <w:rFonts w:ascii="Times New Roman" w:hAnsi="Times New Roman" w:cs="Times New Roman"/>
          <w:sz w:val="20"/>
          <w:szCs w:val="20"/>
        </w:rPr>
        <w:t xml:space="preserve">скусство 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Социально-педагогическое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194</w:t>
      </w:r>
      <w:r w:rsidRPr="0069217C">
        <w:rPr>
          <w:rFonts w:ascii="Times New Roman" w:hAnsi="Times New Roman" w:cs="Times New Roman"/>
          <w:sz w:val="20"/>
          <w:szCs w:val="20"/>
        </w:rPr>
        <w:tab/>
        <w:t>162</w:t>
      </w:r>
      <w:r w:rsidRPr="0069217C">
        <w:rPr>
          <w:rFonts w:ascii="Times New Roman" w:hAnsi="Times New Roman" w:cs="Times New Roman"/>
          <w:sz w:val="20"/>
          <w:szCs w:val="20"/>
        </w:rPr>
        <w:tab/>
        <w:t>Журналистика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Медиацентры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196</w:t>
      </w:r>
      <w:r w:rsidRPr="0069217C">
        <w:rPr>
          <w:rFonts w:ascii="Times New Roman" w:hAnsi="Times New Roman" w:cs="Times New Roman"/>
          <w:sz w:val="20"/>
          <w:szCs w:val="20"/>
        </w:rPr>
        <w:tab/>
        <w:t>163</w:t>
      </w:r>
      <w:r w:rsidRPr="0069217C">
        <w:rPr>
          <w:rFonts w:ascii="Times New Roman" w:hAnsi="Times New Roman" w:cs="Times New Roman"/>
          <w:sz w:val="20"/>
          <w:szCs w:val="20"/>
        </w:rPr>
        <w:tab/>
        <w:t>Детское общественное движение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197</w:t>
      </w:r>
      <w:r w:rsidRPr="0069217C">
        <w:rPr>
          <w:rFonts w:ascii="Times New Roman" w:hAnsi="Times New Roman" w:cs="Times New Roman"/>
          <w:sz w:val="20"/>
          <w:szCs w:val="20"/>
        </w:rPr>
        <w:tab/>
        <w:t>164</w:t>
      </w:r>
      <w:r w:rsidRPr="0069217C">
        <w:rPr>
          <w:rFonts w:ascii="Times New Roman" w:hAnsi="Times New Roman" w:cs="Times New Roman"/>
          <w:sz w:val="20"/>
          <w:szCs w:val="20"/>
        </w:rPr>
        <w:tab/>
        <w:t>Музейная педагогика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198</w:t>
      </w:r>
      <w:r w:rsidRPr="0069217C">
        <w:rPr>
          <w:rFonts w:ascii="Times New Roman" w:hAnsi="Times New Roman" w:cs="Times New Roman"/>
          <w:sz w:val="20"/>
          <w:szCs w:val="20"/>
        </w:rPr>
        <w:tab/>
        <w:t>165</w:t>
      </w:r>
      <w:r w:rsidRPr="0069217C">
        <w:rPr>
          <w:rFonts w:ascii="Times New Roman" w:hAnsi="Times New Roman" w:cs="Times New Roman"/>
          <w:sz w:val="20"/>
          <w:szCs w:val="20"/>
        </w:rPr>
        <w:tab/>
        <w:t>Военно-патриотический клуб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Спортивное направление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199</w:t>
      </w:r>
      <w:r w:rsidRPr="0069217C">
        <w:rPr>
          <w:rFonts w:ascii="Times New Roman" w:hAnsi="Times New Roman" w:cs="Times New Roman"/>
          <w:sz w:val="20"/>
          <w:szCs w:val="20"/>
        </w:rPr>
        <w:tab/>
        <w:t>166</w:t>
      </w:r>
      <w:r w:rsidRPr="0069217C">
        <w:rPr>
          <w:rFonts w:ascii="Times New Roman" w:hAnsi="Times New Roman" w:cs="Times New Roman"/>
          <w:sz w:val="20"/>
          <w:szCs w:val="20"/>
        </w:rPr>
        <w:tab/>
        <w:t>Греко-римская борьба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200</w:t>
      </w:r>
      <w:r w:rsidRPr="0069217C">
        <w:rPr>
          <w:rFonts w:ascii="Times New Roman" w:hAnsi="Times New Roman" w:cs="Times New Roman"/>
          <w:sz w:val="20"/>
          <w:szCs w:val="20"/>
        </w:rPr>
        <w:tab/>
        <w:t>167</w:t>
      </w:r>
      <w:r w:rsidRPr="0069217C">
        <w:rPr>
          <w:rFonts w:ascii="Times New Roman" w:hAnsi="Times New Roman" w:cs="Times New Roman"/>
          <w:sz w:val="20"/>
          <w:szCs w:val="20"/>
        </w:rPr>
        <w:tab/>
        <w:t>Қазақ күресі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201</w:t>
      </w:r>
      <w:r w:rsidRPr="0069217C">
        <w:rPr>
          <w:rFonts w:ascii="Times New Roman" w:hAnsi="Times New Roman" w:cs="Times New Roman"/>
          <w:sz w:val="20"/>
          <w:szCs w:val="20"/>
        </w:rPr>
        <w:tab/>
        <w:t>168</w:t>
      </w:r>
      <w:r w:rsidRPr="0069217C">
        <w:rPr>
          <w:rFonts w:ascii="Times New Roman" w:hAnsi="Times New Roman" w:cs="Times New Roman"/>
          <w:sz w:val="20"/>
          <w:szCs w:val="20"/>
        </w:rPr>
        <w:tab/>
        <w:t>Дзюдо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202</w:t>
      </w:r>
      <w:r w:rsidRPr="0069217C">
        <w:rPr>
          <w:rFonts w:ascii="Times New Roman" w:hAnsi="Times New Roman" w:cs="Times New Roman"/>
          <w:sz w:val="20"/>
          <w:szCs w:val="20"/>
        </w:rPr>
        <w:tab/>
        <w:t>169</w:t>
      </w:r>
      <w:r w:rsidRPr="0069217C">
        <w:rPr>
          <w:rFonts w:ascii="Times New Roman" w:hAnsi="Times New Roman" w:cs="Times New Roman"/>
          <w:sz w:val="20"/>
          <w:szCs w:val="20"/>
        </w:rPr>
        <w:tab/>
        <w:t>Бокс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203</w:t>
      </w:r>
      <w:r w:rsidRPr="0069217C">
        <w:rPr>
          <w:rFonts w:ascii="Times New Roman" w:hAnsi="Times New Roman" w:cs="Times New Roman"/>
          <w:sz w:val="20"/>
          <w:szCs w:val="20"/>
        </w:rPr>
        <w:tab/>
        <w:t>170</w:t>
      </w:r>
      <w:r w:rsidRPr="0069217C">
        <w:rPr>
          <w:rFonts w:ascii="Times New Roman" w:hAnsi="Times New Roman" w:cs="Times New Roman"/>
          <w:sz w:val="20"/>
          <w:szCs w:val="20"/>
        </w:rPr>
        <w:tab/>
        <w:t>Вольная борьба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204</w:t>
      </w:r>
      <w:r w:rsidRPr="0069217C">
        <w:rPr>
          <w:rFonts w:ascii="Times New Roman" w:hAnsi="Times New Roman" w:cs="Times New Roman"/>
          <w:sz w:val="20"/>
          <w:szCs w:val="20"/>
        </w:rPr>
        <w:tab/>
        <w:t>171</w:t>
      </w:r>
      <w:r w:rsidRPr="0069217C">
        <w:rPr>
          <w:rFonts w:ascii="Times New Roman" w:hAnsi="Times New Roman" w:cs="Times New Roman"/>
          <w:sz w:val="20"/>
          <w:szCs w:val="20"/>
        </w:rPr>
        <w:tab/>
        <w:t>Рукопашный бой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205</w:t>
      </w:r>
      <w:r w:rsidRPr="0069217C">
        <w:rPr>
          <w:rFonts w:ascii="Times New Roman" w:hAnsi="Times New Roman" w:cs="Times New Roman"/>
          <w:sz w:val="20"/>
          <w:szCs w:val="20"/>
        </w:rPr>
        <w:tab/>
        <w:t>172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Годзю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рю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каратэдо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206</w:t>
      </w:r>
      <w:r w:rsidRPr="0069217C">
        <w:rPr>
          <w:rFonts w:ascii="Times New Roman" w:hAnsi="Times New Roman" w:cs="Times New Roman"/>
          <w:sz w:val="20"/>
          <w:szCs w:val="20"/>
        </w:rPr>
        <w:tab/>
        <w:t>173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Таэквондо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207</w:t>
      </w:r>
      <w:r w:rsidRPr="0069217C">
        <w:rPr>
          <w:rFonts w:ascii="Times New Roman" w:hAnsi="Times New Roman" w:cs="Times New Roman"/>
          <w:sz w:val="20"/>
          <w:szCs w:val="20"/>
        </w:rPr>
        <w:tab/>
        <w:t>174</w:t>
      </w:r>
      <w:r w:rsidRPr="0069217C">
        <w:rPr>
          <w:rFonts w:ascii="Times New Roman" w:hAnsi="Times New Roman" w:cs="Times New Roman"/>
          <w:sz w:val="20"/>
          <w:szCs w:val="20"/>
        </w:rPr>
        <w:tab/>
        <w:t>Айкидо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208</w:t>
      </w:r>
      <w:r w:rsidRPr="0069217C">
        <w:rPr>
          <w:rFonts w:ascii="Times New Roman" w:hAnsi="Times New Roman" w:cs="Times New Roman"/>
          <w:sz w:val="20"/>
          <w:szCs w:val="20"/>
        </w:rPr>
        <w:tab/>
        <w:t>175</w:t>
      </w:r>
      <w:r w:rsidRPr="0069217C">
        <w:rPr>
          <w:rFonts w:ascii="Times New Roman" w:hAnsi="Times New Roman" w:cs="Times New Roman"/>
          <w:sz w:val="20"/>
          <w:szCs w:val="20"/>
        </w:rPr>
        <w:tab/>
        <w:t>Футбол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209</w:t>
      </w:r>
      <w:r w:rsidRPr="0069217C">
        <w:rPr>
          <w:rFonts w:ascii="Times New Roman" w:hAnsi="Times New Roman" w:cs="Times New Roman"/>
          <w:sz w:val="20"/>
          <w:szCs w:val="20"/>
        </w:rPr>
        <w:tab/>
        <w:t>176</w:t>
      </w:r>
      <w:r w:rsidRPr="0069217C">
        <w:rPr>
          <w:rFonts w:ascii="Times New Roman" w:hAnsi="Times New Roman" w:cs="Times New Roman"/>
          <w:sz w:val="20"/>
          <w:szCs w:val="20"/>
        </w:rPr>
        <w:tab/>
        <w:t>Баскетбол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210</w:t>
      </w:r>
      <w:r w:rsidRPr="0069217C">
        <w:rPr>
          <w:rFonts w:ascii="Times New Roman" w:hAnsi="Times New Roman" w:cs="Times New Roman"/>
          <w:sz w:val="20"/>
          <w:szCs w:val="20"/>
        </w:rPr>
        <w:tab/>
        <w:t>177</w:t>
      </w:r>
      <w:r w:rsidRPr="0069217C">
        <w:rPr>
          <w:rFonts w:ascii="Times New Roman" w:hAnsi="Times New Roman" w:cs="Times New Roman"/>
          <w:sz w:val="20"/>
          <w:szCs w:val="20"/>
        </w:rPr>
        <w:tab/>
        <w:t>Шахматы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211</w:t>
      </w:r>
      <w:r w:rsidRPr="0069217C">
        <w:rPr>
          <w:rFonts w:ascii="Times New Roman" w:hAnsi="Times New Roman" w:cs="Times New Roman"/>
          <w:sz w:val="20"/>
          <w:szCs w:val="20"/>
        </w:rPr>
        <w:tab/>
        <w:t>178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ab/>
        <w:t>Т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оғызқұмалақ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212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Гандбол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213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35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Футбол                                                 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214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36</w:t>
      </w:r>
      <w:r w:rsidRPr="0069217C">
        <w:rPr>
          <w:rFonts w:ascii="Times New Roman" w:hAnsi="Times New Roman" w:cs="Times New Roman"/>
          <w:sz w:val="20"/>
          <w:szCs w:val="20"/>
        </w:rPr>
        <w:tab/>
        <w:t>Мини-футбол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215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37</w:t>
      </w:r>
      <w:r w:rsidRPr="0069217C">
        <w:rPr>
          <w:rFonts w:ascii="Times New Roman" w:hAnsi="Times New Roman" w:cs="Times New Roman"/>
          <w:sz w:val="20"/>
          <w:szCs w:val="20"/>
        </w:rPr>
        <w:tab/>
        <w:t xml:space="preserve">Волейбол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216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38</w:t>
      </w:r>
      <w:r w:rsidRPr="0069217C">
        <w:rPr>
          <w:rFonts w:ascii="Times New Roman" w:hAnsi="Times New Roman" w:cs="Times New Roman"/>
          <w:sz w:val="20"/>
          <w:szCs w:val="20"/>
        </w:rPr>
        <w:tab/>
        <w:t>Плавание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217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39</w:t>
      </w:r>
      <w:r w:rsidRPr="0069217C">
        <w:rPr>
          <w:rFonts w:ascii="Times New Roman" w:hAnsi="Times New Roman" w:cs="Times New Roman"/>
          <w:sz w:val="20"/>
          <w:szCs w:val="20"/>
        </w:rPr>
        <w:tab/>
        <w:t>Фигурное катание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218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40</w:t>
      </w:r>
      <w:r w:rsidRPr="0069217C">
        <w:rPr>
          <w:rFonts w:ascii="Times New Roman" w:hAnsi="Times New Roman" w:cs="Times New Roman"/>
          <w:sz w:val="20"/>
          <w:szCs w:val="20"/>
        </w:rPr>
        <w:tab/>
        <w:t>Хоккей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219</w:t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ab/>
        <w:t>41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ab/>
        <w:t>К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өркем гимнастика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Приложение 4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 приказу Министра образования и науки Республики Казахстан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 «__»  2020 года №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Методические рекомендации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по организации учебного процесса на основе дистанционных образовательных технологий в организациях среднего образования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целях предупреждения распространения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инфекции в период пандемии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В случае чрезвычайных ситуаций социального, природного и техногенного характера (далее – чрезвычайные ситуации), включающих предупреждение и лечение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заболеваний населения, санитарно-противоэпидемические и санитарно-профилактические мероприятия, введения ограничительных мероприятий, в том числе карантина, организации среднего образования, обеспечивают переход на обучение с использованием дистанционных </w:t>
      </w:r>
      <w:r w:rsidRPr="0069217C">
        <w:rPr>
          <w:rFonts w:ascii="Times New Roman" w:hAnsi="Times New Roman" w:cs="Times New Roman"/>
          <w:sz w:val="20"/>
          <w:szCs w:val="20"/>
        </w:rPr>
        <w:t>образовательных технологий (далее – ДОТ) для обучающихся на основании соответствующего приказа уполномоченного органа в области образования.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2. В период с 6 апреля 2020 года организации среднего образования Республики Казахстан переходят на обучение с исп</w:t>
      </w:r>
      <w:r w:rsidRPr="0069217C">
        <w:rPr>
          <w:rFonts w:ascii="Times New Roman" w:hAnsi="Times New Roman" w:cs="Times New Roman"/>
          <w:sz w:val="20"/>
          <w:szCs w:val="20"/>
        </w:rPr>
        <w:t>ользованием дистанционных технологий.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3. ДОТ – это обучение, осуществляемое с применением информационно-коммуникационных технологий и телекоммуникационных сре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и опосредствованном (на расстоянии) или не полностью опосредствованном взаимодействии обуч</w:t>
      </w:r>
      <w:r w:rsidRPr="0069217C">
        <w:rPr>
          <w:rFonts w:ascii="Times New Roman" w:hAnsi="Times New Roman" w:cs="Times New Roman"/>
          <w:sz w:val="20"/>
          <w:szCs w:val="20"/>
        </w:rPr>
        <w:t xml:space="preserve">ающегося и педагога. ДОТ осуществляется путем взаимодействия педагога и обучающегося между собой на расстоянии, отражающем присущие учебному процессу компоненты 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реализуемое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 помощью телевизионных (телеуроков), сетевых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кейс-технологий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4. Цель настоящ</w:t>
      </w:r>
      <w:r w:rsidRPr="0069217C">
        <w:rPr>
          <w:rFonts w:ascii="Times New Roman" w:hAnsi="Times New Roman" w:cs="Times New Roman"/>
          <w:sz w:val="20"/>
          <w:szCs w:val="20"/>
        </w:rPr>
        <w:t>их методических рекомендаци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й-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создание единой образовательной среды в условиях дистанционного обучения.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5. Дистанционное обучение для обучающихся и воспитанников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предшкольных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классов общеобразовательных школ, 1-11(12) классов проводится тремя способами: 1</w:t>
      </w:r>
      <w:r w:rsidRPr="0069217C">
        <w:rPr>
          <w:rFonts w:ascii="Times New Roman" w:hAnsi="Times New Roman" w:cs="Times New Roman"/>
          <w:sz w:val="20"/>
          <w:szCs w:val="20"/>
        </w:rPr>
        <w:t xml:space="preserve">) учителем самостоятельно посредством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интернет-платформ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2) посредством телеуроков, в т.ч. посредством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аудиоуроков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на радио, 3) посредством заранее подготовленного плана урока на бумажном носител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через отделения почты или нарочно).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1) Урок посредством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</w:t>
      </w:r>
      <w:r w:rsidRPr="0069217C">
        <w:rPr>
          <w:rFonts w:ascii="Times New Roman" w:hAnsi="Times New Roman" w:cs="Times New Roman"/>
          <w:sz w:val="20"/>
          <w:szCs w:val="20"/>
        </w:rPr>
        <w:t>ернет-платформ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проводится учителем самостоятельно на основе поурочного планирования (КТП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использованием доступных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интернет-платформ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 расписанию уроков, утвержденному директором школы.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а) Учитель может записать урок заранее;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б) Рекомендуемая структура у</w:t>
      </w:r>
      <w:r w:rsidRPr="0069217C">
        <w:rPr>
          <w:rFonts w:ascii="Times New Roman" w:hAnsi="Times New Roman" w:cs="Times New Roman"/>
          <w:sz w:val="20"/>
          <w:szCs w:val="20"/>
        </w:rPr>
        <w:t xml:space="preserve">рока, разрабатываемого учителем самостоятельно - продолжительность до 30 минут, на экране монитора: наименование класса, название предмета, название темы. Урок состоит из объяснения нового учебного материала учителем (видео), вопросов для закрепления (2-3 </w:t>
      </w:r>
      <w:r w:rsidRPr="0069217C">
        <w:rPr>
          <w:rFonts w:ascii="Times New Roman" w:hAnsi="Times New Roman" w:cs="Times New Roman"/>
          <w:sz w:val="20"/>
          <w:szCs w:val="20"/>
        </w:rPr>
        <w:t>вопроса), учебных заданий для закрепления (2-3 задания), выполнения совместных заданий, использования дополнительных цифровых ресурсов по теме (1-2 ЦОР), ссылок на дополнительные ресурсы, для самостоятельного изучения, обратной связи.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в) Обратная связь осу</w:t>
      </w:r>
      <w:r w:rsidRPr="0069217C">
        <w:rPr>
          <w:rFonts w:ascii="Times New Roman" w:hAnsi="Times New Roman" w:cs="Times New Roman"/>
          <w:sz w:val="20"/>
          <w:szCs w:val="20"/>
        </w:rPr>
        <w:t xml:space="preserve">ществляется посредством электронных журналов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bilimal.kz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mektep.edu.kz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 случаях отсутствия электронных журнало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через доступные виды связи.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2) Урок посредством ТВ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-т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елеуроки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аудиоуроки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)проводятся по учебным предметам1-11 (12) классов на яз</w:t>
      </w:r>
      <w:r w:rsidRPr="0069217C">
        <w:rPr>
          <w:rFonts w:ascii="Times New Roman" w:hAnsi="Times New Roman" w:cs="Times New Roman"/>
          <w:sz w:val="20"/>
          <w:szCs w:val="20"/>
        </w:rPr>
        <w:t xml:space="preserve">ыках обучения (казахский, русский).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а) Трансляция телеуроков будет осуществляться на республиканском телевидении: уроки для обучающихся на казахском языке - на телеканале «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balapan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аудиоуроки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на «Қазақ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радиосы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»), уроки для обучающихся на русском языке - н</w:t>
      </w:r>
      <w:r w:rsidRPr="0069217C">
        <w:rPr>
          <w:rFonts w:ascii="Times New Roman" w:hAnsi="Times New Roman" w:cs="Times New Roman"/>
          <w:sz w:val="20"/>
          <w:szCs w:val="20"/>
        </w:rPr>
        <w:t>а телеканале «ELARNA»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аудиоуроки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на «Радио Классик») пять дней в неделю по 10 минут каждый урок по согласованию с Министерством информации и общественного развития Республики Казахстан.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б) Телеурок состоит из объяснения нового учебного материала учителем </w:t>
      </w:r>
      <w:r w:rsidRPr="0069217C">
        <w:rPr>
          <w:rFonts w:ascii="Times New Roman" w:hAnsi="Times New Roman" w:cs="Times New Roman"/>
          <w:sz w:val="20"/>
          <w:szCs w:val="20"/>
        </w:rPr>
        <w:t xml:space="preserve">(видео, в титрах Ф.И.О. учителя) – 6 минут; вопросов для закрепления (на экране крупным шрифтом 2-3 вопроса) – 1 минут; учебных заданий для закрепления (на экране крупным шрифтом 2-3 задания) – 1 минут; дополнительных цифровых ресурсов по теме (1-2 ЦОР) – </w:t>
      </w:r>
      <w:r w:rsidRPr="0069217C">
        <w:rPr>
          <w:rFonts w:ascii="Times New Roman" w:hAnsi="Times New Roman" w:cs="Times New Roman"/>
          <w:sz w:val="20"/>
          <w:szCs w:val="20"/>
        </w:rPr>
        <w:t xml:space="preserve">1 минут; ссылок на дополнительные ресурсы для самостоятельного изучения– 1 минут.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в) После просмотра уроков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учительпредоставляет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обучающимся задания для самостоятельного изучения, для самостоятельного выполнения, ссылки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ЦОРы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роверяет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выполнение,осуще</w:t>
      </w:r>
      <w:r w:rsidRPr="0069217C">
        <w:rPr>
          <w:rFonts w:ascii="Times New Roman" w:hAnsi="Times New Roman" w:cs="Times New Roman"/>
          <w:sz w:val="20"/>
          <w:szCs w:val="20"/>
        </w:rPr>
        <w:t>ствляет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обратную связь.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г) Обратная связь осуществляется посредством электронных журналов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bilimal.kz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mektep.edu.kz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в случаях отсутствия электронных журнало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через доступные виды связи.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Учебные предметы, не вошедшие в перечень транслируемых </w:t>
      </w:r>
      <w:r w:rsidRPr="0069217C">
        <w:rPr>
          <w:rFonts w:ascii="Times New Roman" w:hAnsi="Times New Roman" w:cs="Times New Roman"/>
          <w:sz w:val="20"/>
          <w:szCs w:val="20"/>
        </w:rPr>
        <w:t xml:space="preserve">предметов по ТВ (музыка, художественный труд, физическая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култура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начальная военная и технологическая подготовка), рекомендуются для самостоятельного дистанционного обучения учителями.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6. Перечень предметов, определенных для трансляции на ТВ: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 класс: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с казахским языком обучения –5 предметов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Сауат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ашу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Математика, 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Жаратылыстану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Дүниетану,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 русским языком  обучения –5 предметов (Обучение грамоте, Математика, Естествознание, Познание мира, Английский язык).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 класс: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 казахским языком</w:t>
      </w:r>
      <w:r w:rsidRPr="0069217C">
        <w:rPr>
          <w:rFonts w:ascii="Times New Roman" w:hAnsi="Times New Roman" w:cs="Times New Roman"/>
          <w:sz w:val="20"/>
          <w:szCs w:val="20"/>
        </w:rPr>
        <w:t xml:space="preserve"> обучения –6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Математика,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Жаратылыстану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Дүниетану,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 русским языком обучения –6 предметов (Русский язык, Математика, Естествознание, Познание мира, 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Английский язык). 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 класс: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 казахским языком обучения –7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Математика,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Жаратылыстану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Дүниетану,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Информатика);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 русским языком обучения –7 предмето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Русский язык, Математика, Естествознание, Познание мира, 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Английский язык,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Информатика).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 класс: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 казахским языком обучения –7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Математика,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Жаратылыстану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Дүниетану,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Информатика);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 русским языком обучения –7 предметов (Русский язык, Математика, Естествознание, Познание мира, Қаза</w:t>
      </w:r>
      <w:r w:rsidRPr="0069217C">
        <w:rPr>
          <w:rFonts w:ascii="Times New Roman" w:hAnsi="Times New Roman" w:cs="Times New Roman"/>
          <w:sz w:val="20"/>
          <w:szCs w:val="20"/>
        </w:rPr>
        <w:t>қ</w:t>
      </w:r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Английский язык, Информатика).  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5 класс: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 казахским языком обучения –8 предметов 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Қазақ әдебиеті,  Математика,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Жаратылыстану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Информатика);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с русским языком </w:t>
      </w:r>
      <w:r w:rsidRPr="0069217C">
        <w:rPr>
          <w:rFonts w:ascii="Times New Roman" w:hAnsi="Times New Roman" w:cs="Times New Roman"/>
          <w:sz w:val="20"/>
          <w:szCs w:val="20"/>
        </w:rPr>
        <w:t>обучения –8 предметов (Русский язык, Русская литература, Математика, История Казахстана, Естествознание, Всемирная история, Казахский язык и литература, Английский язык, Информатика).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 класс: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казахским языком обучения –9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Қазақ әдеб</w:t>
      </w:r>
      <w:r w:rsidRPr="0069217C">
        <w:rPr>
          <w:rFonts w:ascii="Times New Roman" w:hAnsi="Times New Roman" w:cs="Times New Roman"/>
          <w:sz w:val="20"/>
          <w:szCs w:val="20"/>
        </w:rPr>
        <w:t xml:space="preserve">иеті,  Математика,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Жаратылыстану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Информатика);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 русским языком обучения –9 предмето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Русский язык, Русская литература, Математика,  История Казахстана, Естествознание, Всемирная И</w:t>
      </w:r>
      <w:r w:rsidRPr="0069217C">
        <w:rPr>
          <w:rFonts w:ascii="Times New Roman" w:hAnsi="Times New Roman" w:cs="Times New Roman"/>
          <w:sz w:val="20"/>
          <w:szCs w:val="20"/>
        </w:rPr>
        <w:t>стория, Казахский язык и литература, Английский язык, Информатика).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          7 класс: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 казахским языком обучения – 13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  Қазақ әдебиеті, Алгебра, Геометрия,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География,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Физика, Химия, Биология,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</w:t>
      </w:r>
      <w:r w:rsidRPr="0069217C">
        <w:rPr>
          <w:rFonts w:ascii="Times New Roman" w:hAnsi="Times New Roman" w:cs="Times New Roman"/>
          <w:sz w:val="20"/>
          <w:szCs w:val="20"/>
        </w:rPr>
        <w:t>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Информатика);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 русским языком обучения –13 предметов (Русский язык, Русская литература, Алгебра, Геометрия, История Казахстана, География, Всемирная история, Физика, Химия, Биология, Казахский язык и литература, Английс</w:t>
      </w:r>
      <w:r w:rsidRPr="0069217C">
        <w:rPr>
          <w:rFonts w:ascii="Times New Roman" w:hAnsi="Times New Roman" w:cs="Times New Roman"/>
          <w:sz w:val="20"/>
          <w:szCs w:val="20"/>
        </w:rPr>
        <w:t>кий язык, Информатика).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          8 класс: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 казахским языком обучения– 13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Қазақ әдебиеті, Алгебра, Геометрия,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География,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Физика, Химия, Биология,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Информатика);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с русским языком обучения –13 предметов (Русский язык, Русская литература, Алгебра, Геометрия, История Казахстана, География, Всемирная история, Физика, Химия, Биология, Казахский язык и литература, Английский язык, Информатика). 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9 класс: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 казахским </w:t>
      </w:r>
      <w:r w:rsidRPr="0069217C">
        <w:rPr>
          <w:rFonts w:ascii="Times New Roman" w:hAnsi="Times New Roman" w:cs="Times New Roman"/>
          <w:sz w:val="20"/>
          <w:szCs w:val="20"/>
        </w:rPr>
        <w:t xml:space="preserve">языком обучения  –  13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Қазақ әдебиеті, Алгебра, Геометрия,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География,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Физика, Химия, Биология,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Информатика);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с русским языком обучения –13 предметов (Русский </w:t>
      </w:r>
      <w:r w:rsidRPr="0069217C">
        <w:rPr>
          <w:rFonts w:ascii="Times New Roman" w:hAnsi="Times New Roman" w:cs="Times New Roman"/>
          <w:sz w:val="20"/>
          <w:szCs w:val="20"/>
        </w:rPr>
        <w:t xml:space="preserve">язык, Русская литература, Алгебра, Геометрия, История Казахстана, География, Всемирная история, Физика, Химия, Биология, Казахский язык и литература, Английский язык, Информатика). 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10 класс: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 казахским языком обучения – 13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 Қаза</w:t>
      </w:r>
      <w:r w:rsidRPr="0069217C">
        <w:rPr>
          <w:rFonts w:ascii="Times New Roman" w:hAnsi="Times New Roman" w:cs="Times New Roman"/>
          <w:sz w:val="20"/>
          <w:szCs w:val="20"/>
        </w:rPr>
        <w:t>қ</w:t>
      </w:r>
      <w:r w:rsidRPr="0069217C">
        <w:rPr>
          <w:rFonts w:ascii="Times New Roman" w:hAnsi="Times New Roman" w:cs="Times New Roman"/>
          <w:sz w:val="20"/>
          <w:szCs w:val="20"/>
        </w:rPr>
        <w:t xml:space="preserve"> әдебиеті, Алгебра және анализ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бастамалары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Геометрия,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География,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Физика, Химия, Биология,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Информатика);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с русским языком обучения –13 предметов (Русский язык, Русская литература, </w:t>
      </w:r>
      <w:r w:rsidRPr="0069217C">
        <w:rPr>
          <w:rFonts w:ascii="Times New Roman" w:hAnsi="Times New Roman" w:cs="Times New Roman"/>
          <w:sz w:val="20"/>
          <w:szCs w:val="20"/>
        </w:rPr>
        <w:t xml:space="preserve">Алгебра и начала анализа, Геометрия, История Казахстана, География, Всемирная история, Физика, Химия, Биология, Казахский язык и литература, Английский язык, Информатика). 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11 класс: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ab/>
        <w:t xml:space="preserve">с казахским языком обучения – 13 предметов (Қазақ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Қазақ әдебиеті,</w:t>
      </w:r>
      <w:r w:rsidRPr="0069217C">
        <w:rPr>
          <w:rFonts w:ascii="Times New Roman" w:hAnsi="Times New Roman" w:cs="Times New Roman"/>
          <w:sz w:val="20"/>
          <w:szCs w:val="20"/>
        </w:rPr>
        <w:t xml:space="preserve"> Алгебра және анализ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бастамалары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Геометрия, Қазақстан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География, Дүниежүзі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тарихы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Физика, Химия, Биология,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Орыс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мен әдебиет, Ағылшын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Информатика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 русским языком обучения–13 предметов (Русский язык, Русская литература, Алгебра и н</w:t>
      </w:r>
      <w:r w:rsidRPr="0069217C">
        <w:rPr>
          <w:rFonts w:ascii="Times New Roman" w:hAnsi="Times New Roman" w:cs="Times New Roman"/>
          <w:sz w:val="20"/>
          <w:szCs w:val="20"/>
        </w:rPr>
        <w:t>ачала анализа, Геометрия, История Казахстана, География, Всемирная история, Физика, Химия, Биология, Казахский язык и литература, Английский язык, Информатика).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3) урок, посредством заранее подготовленного плана со всеми объяснениями и заданиями для ученик</w:t>
      </w:r>
      <w:r w:rsidRPr="0069217C">
        <w:rPr>
          <w:rFonts w:ascii="Times New Roman" w:hAnsi="Times New Roman" w:cs="Times New Roman"/>
          <w:sz w:val="20"/>
          <w:szCs w:val="20"/>
        </w:rPr>
        <w:t xml:space="preserve">а на бумажном носителе отправляется на электронную почту, через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сообщение или нарочно с соблюдением всех норм санитарной безопасности.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7. В рекомендуемой структуре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урока, разрабатываемого учителем самостоятельно указывается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наименование класса, название предмета, тема урока. В бумажном плане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урокадля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обучающихся пишется краткий конспект по теме урока, указывается, на какой странице (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стр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4</w:t>
      </w:r>
      <w:r w:rsidRPr="0069217C">
        <w:rPr>
          <w:rFonts w:ascii="Times New Roman" w:hAnsi="Times New Roman" w:cs="Times New Roman"/>
          <w:sz w:val="20"/>
          <w:szCs w:val="20"/>
        </w:rPr>
        <w:t>5-47) учебника изучить  тему, предлагается перечень вопросов для закрепления (2-3 вопроса), учебные задания для самостоятельного закрепления из учебника (упр. 1,2,3 или задач1,2,3), другие подобранные учителем задания (2-3 задания, тесты и др.) для самосто</w:t>
      </w:r>
      <w:r w:rsidRPr="0069217C">
        <w:rPr>
          <w:rFonts w:ascii="Times New Roman" w:hAnsi="Times New Roman" w:cs="Times New Roman"/>
          <w:sz w:val="20"/>
          <w:szCs w:val="20"/>
        </w:rPr>
        <w:t>ятельного выполнения, предлагаются дополнительные материалы по теме , механизм  обратной связи.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2. План урока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обучающегося (проект)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8. Структура дистанционного урока: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класс, предмет, тема;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краткое обобщение пройденного материала: изложение по  необх</w:t>
      </w:r>
      <w:r w:rsidRPr="0069217C">
        <w:rPr>
          <w:rFonts w:ascii="Times New Roman" w:hAnsi="Times New Roman" w:cs="Times New Roman"/>
          <w:sz w:val="20"/>
          <w:szCs w:val="20"/>
        </w:rPr>
        <w:t>одимости основных положений предыдущих тем, логически связанных и необходимых для объяснения нового материала. Заострение внимания учащихся на тех знаниях и навыках, которые могут понадобиться для изучения нового материала;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изложение нового материала по пл</w:t>
      </w:r>
      <w:r w:rsidRPr="0069217C">
        <w:rPr>
          <w:rFonts w:ascii="Times New Roman" w:hAnsi="Times New Roman" w:cs="Times New Roman"/>
          <w:sz w:val="20"/>
          <w:szCs w:val="20"/>
        </w:rPr>
        <w:t>ану (краткий конспект);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рекомендация для закрепления материала.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9. Самостоятельная работа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может включать следующие виды: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работа с учебником, справочниками, составление тезисов, конспектирование;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вычерчивание схем, эскизов, графиков;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письменная </w:t>
      </w:r>
      <w:r w:rsidRPr="0069217C">
        <w:rPr>
          <w:rFonts w:ascii="Times New Roman" w:hAnsi="Times New Roman" w:cs="Times New Roman"/>
          <w:sz w:val="20"/>
          <w:szCs w:val="20"/>
        </w:rPr>
        <w:t>работа;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тестовые задания;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решение примеров и задач;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вывод формул;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написание сочинений, творческих работ;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разрешение проблемных ситуаций.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10. Инструкция по осуществлению обратной связи: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помещают выполненное задание по одному из предложенных вариантов: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а) в электронный журнал (при наличии доступа);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б) доставляет на бумажном носителе (оператор по определению школы);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в) на электронную почту;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- сообщение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11. Учит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ель проверяет самостоятельное задание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и подводит итоги, проводит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формативное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оценивание.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12. К учебным средствам в рамках дистанционного урока относятся: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1) учебники;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2) учебно-методические пособия;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3) компьютерные обучающие системы 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обычном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мультимедийном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вариантах, СМК;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4)  аудио учебно-информационные материалы;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5)  видео учебно-информационные материалы;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6)  лабораторные дистанционные практикумы;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7)  учебные тренажеры с удаленным доступом;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8)  ба</w:t>
      </w:r>
      <w:r w:rsidRPr="0069217C">
        <w:rPr>
          <w:rFonts w:ascii="Times New Roman" w:hAnsi="Times New Roman" w:cs="Times New Roman"/>
          <w:sz w:val="20"/>
          <w:szCs w:val="20"/>
        </w:rPr>
        <w:t>зы данных и знаний с удаленным доступом;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9)  электронные библиотеки с удаленным доступом и т.д.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13. В четвертой четверти проводится один СОР, в конце учебного года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СОЧ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и заносятся в базу электронных журналов, в случае отсутствия электронных журналов- во вр</w:t>
      </w:r>
      <w:r w:rsidRPr="0069217C">
        <w:rPr>
          <w:rFonts w:ascii="Times New Roman" w:hAnsi="Times New Roman" w:cs="Times New Roman"/>
          <w:sz w:val="20"/>
          <w:szCs w:val="20"/>
        </w:rPr>
        <w:t>еменный журнал учителя.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 случаях отсутствия интернета, задания учителя и самостоятельные работы детей доставляются на дом с использованием мер санитарной безопасност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через отделения почты, нарочно).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14.Рекомендации к подготовке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 для педагога: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 1) подготовить краткосрочные планы уроков (КСП) в соответствии с ГОСО и Типовыми учебными планами по учебному предмету;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2) учесть и включить для изучения все цели обучения долгосрочного плана  по учебному предмету и распределить для записи по уровню слож</w:t>
      </w:r>
      <w:r w:rsidRPr="0069217C">
        <w:rPr>
          <w:rFonts w:ascii="Times New Roman" w:hAnsi="Times New Roman" w:cs="Times New Roman"/>
          <w:sz w:val="20"/>
          <w:szCs w:val="20"/>
        </w:rPr>
        <w:t>ности, объединяя по необходимости в один урок две более лёгкие для усвоения цели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3) в соответствии с целью урока и темой раздела/ подраздела Типового учебного плана сделать подборку ресурсов для урока (фрагменты видео, таблица, схема, анимация, к</w:t>
      </w:r>
      <w:r w:rsidRPr="0069217C">
        <w:rPr>
          <w:rFonts w:ascii="Times New Roman" w:hAnsi="Times New Roman" w:cs="Times New Roman"/>
          <w:sz w:val="20"/>
          <w:szCs w:val="20"/>
        </w:rPr>
        <w:t xml:space="preserve">артинки,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постеры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др.);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4) подготовить рабочее место для съёмки (фон, слайд с указанием   названия предмета, класса, темы раздела/ подраздела,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флипчарты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записи, материал для показа при объяснении урока и др.);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5) напомнить обучающимся/родителям о врем</w:t>
      </w:r>
      <w:r w:rsidRPr="0069217C">
        <w:rPr>
          <w:rFonts w:ascii="Times New Roman" w:hAnsi="Times New Roman" w:cs="Times New Roman"/>
          <w:sz w:val="20"/>
          <w:szCs w:val="20"/>
        </w:rPr>
        <w:t xml:space="preserve">ени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видеоурока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6) заранее сделать необходимые рассылки по урокам, отправить нужные материалы через электронный журнал в разделах «Домашнее задание» и «Комментарий учителя»;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7) соблюдать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требования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как к уроку, так и к педагогу для трансляции видео: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обеспе</w:t>
      </w:r>
      <w:r w:rsidRPr="0069217C">
        <w:rPr>
          <w:rFonts w:ascii="Times New Roman" w:hAnsi="Times New Roman" w:cs="Times New Roman"/>
          <w:sz w:val="20"/>
          <w:szCs w:val="20"/>
        </w:rPr>
        <w:t>чить эстетическое оформление фона и формата урока;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репетировать свою речь и дикцию;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занять удобные и бесшумные комнату и место проведения;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проверить готовность к записи и проведению урока (звук микрофона, заряд ноутбука - желательно сразу подключить к сети</w:t>
      </w:r>
      <w:r w:rsidRPr="0069217C">
        <w:rPr>
          <w:rFonts w:ascii="Times New Roman" w:hAnsi="Times New Roman" w:cs="Times New Roman"/>
          <w:sz w:val="20"/>
          <w:szCs w:val="20"/>
        </w:rPr>
        <w:t>, протереть камеру, подготовить планшет или интерактивную доску);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проверить поле видения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веб-камеры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убедиться, что в обзор не попадают лишние (члены семьи, вещи, разбросанная одежда и так далее);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использовать упражнения для разработки голоса (https://myow</w:t>
      </w:r>
      <w:r w:rsidRPr="0069217C">
        <w:rPr>
          <w:rFonts w:ascii="Times New Roman" w:hAnsi="Times New Roman" w:cs="Times New Roman"/>
          <w:sz w:val="20"/>
          <w:szCs w:val="20"/>
        </w:rPr>
        <w:t>nconference.ru/blog/index.php/uprazhnenij-dlya-golosa/);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выбрать одежду в рабочем стиле;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подготовить дополнительный вариант для проведения урока (план Б). Для этого загрузите все необходимые материалы на рабочий стол компьютера, если какие-то сервисы подве</w:t>
      </w:r>
      <w:r w:rsidRPr="0069217C">
        <w:rPr>
          <w:rFonts w:ascii="Times New Roman" w:hAnsi="Times New Roman" w:cs="Times New Roman"/>
          <w:sz w:val="20"/>
          <w:szCs w:val="20"/>
        </w:rPr>
        <w:t>дут;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необходимо активно вовлекать аудиторию;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ответы на индивидуальные вопросы предлагается отправить в чат;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сохранить запись урока, у учеников будет доступ к материалам в любое время. Можно организовать хранение в других облачных хранилищах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3. Организация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видеоурока</w:t>
      </w:r>
      <w:proofErr w:type="spellEnd"/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15. С помощью доступных платформ (смотреть на сайте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edu.gov.kz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 педагог может организовать самостоятельно урок. Для этого ему необходимо иметь: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персональный компьютер;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подключение к интернету - (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широкополосный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) проводной или б</w:t>
      </w:r>
      <w:r w:rsidRPr="0069217C">
        <w:rPr>
          <w:rFonts w:ascii="Times New Roman" w:hAnsi="Times New Roman" w:cs="Times New Roman"/>
          <w:sz w:val="20"/>
          <w:szCs w:val="20"/>
        </w:rPr>
        <w:t>еспроводной (3G или 4G / LTE);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динамики и микрофон - встроенные или USB или беспроводные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Bluetooth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веб-камера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HD-веб-камера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- встроенная или USB;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или HD-камера или HD-видеокамера с картой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видеозахвата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либо мобильное устройство (смартфон или планшет</w:t>
      </w:r>
      <w:r w:rsidRPr="0069217C">
        <w:rPr>
          <w:rFonts w:ascii="Times New Roman" w:hAnsi="Times New Roman" w:cs="Times New Roman"/>
          <w:sz w:val="20"/>
          <w:szCs w:val="20"/>
        </w:rPr>
        <w:t xml:space="preserve">)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iOS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Android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 подключенным доступом к сети Интернет.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16. Для проведения обратной связи после телеуроков на усмотрение педагога рекомендуется использование следующих технологий: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электронные журналы и дневники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bilimal.kz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mektep.edu.k</w:t>
      </w:r>
      <w:r w:rsidRPr="0069217C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используются для размещения видео-уроков, цифровых образовательных ресурсов, предоставления обучающимся заданий для самостоятельного выполнени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комментарий и рекомендации учителей, информирование родителей в виде объявлений, ведения календарно-тематическ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ого планирования, предоставления обучающимся домашнего задания и его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проверки, осуществления обратной связи в виде коротких и расширенных комментариев);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  в системе электронных журналов и дневников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kz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будут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выложены инструкции, документация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видеоинструкции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образования по адресу - https://portal.kundelik.kz/kz/c/355-instruktsii-po-udalennoi-rabote;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streaming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платформы: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Bilimland.kz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</w:t>
      </w:r>
      <w:r w:rsidRPr="0069217C">
        <w:rPr>
          <w:rFonts w:ascii="Times New Roman" w:hAnsi="Times New Roman" w:cs="Times New Roman"/>
          <w:sz w:val="20"/>
          <w:szCs w:val="20"/>
        </w:rPr>
        <w:t>ктеп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Online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daryn.online.kz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sabak.kz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aitube.kz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opiq.kz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School.ozin-ozi-tanu.kz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и др. используются для организации трансляции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 предметам;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           официальный сайт МОН РК,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МОН РК,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Telegram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канал,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Edunews.kz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aitu.io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aitube.kz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17.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Разработанный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видеоконтент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воспитательных мероприятий рекомендуется размещать на сайтах школ, социальных сетей: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другие.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В период функционирования учебного телевидения, методические кабинеты должны проводить инф</w:t>
      </w:r>
      <w:r w:rsidRPr="0069217C">
        <w:rPr>
          <w:rFonts w:ascii="Times New Roman" w:hAnsi="Times New Roman" w:cs="Times New Roman"/>
          <w:sz w:val="20"/>
          <w:szCs w:val="20"/>
        </w:rPr>
        <w:t>ормационно-разъяснительную работу с руководителями, педагогами организаций среднего образования.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4. Порядок организации  процесса обучения в организациях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среднего образования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18.  В организации среднего образования соблюдаются меры по обеспечению сани</w:t>
      </w:r>
      <w:r w:rsidRPr="0069217C">
        <w:rPr>
          <w:rFonts w:ascii="Times New Roman" w:hAnsi="Times New Roman" w:cs="Times New Roman"/>
          <w:sz w:val="20"/>
          <w:szCs w:val="20"/>
        </w:rPr>
        <w:t>тарно-эпидемиологического благополучия обучающихся, педагогов и других работников.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19. Процесс обучения с использованием дистанционных технологий осуществляется в соответствии с ГОСО, Типовыми учебными планами и программами с утвержденным расписанием урок</w:t>
      </w:r>
      <w:r w:rsidRPr="0069217C">
        <w:rPr>
          <w:rFonts w:ascii="Times New Roman" w:hAnsi="Times New Roman" w:cs="Times New Roman"/>
          <w:sz w:val="20"/>
          <w:szCs w:val="20"/>
        </w:rPr>
        <w:t>ов. При необходимости в расписание уроков вносятся коррективы для обеспечения гибкой формы обучения.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20. Все участники процесса обучения имеют доступ к телеурокам и электронным платформам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учебным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контентом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21. Организацию процесса обучения с использов</w:t>
      </w:r>
      <w:r w:rsidRPr="0069217C">
        <w:rPr>
          <w:rFonts w:ascii="Times New Roman" w:hAnsi="Times New Roman" w:cs="Times New Roman"/>
          <w:sz w:val="20"/>
          <w:szCs w:val="20"/>
        </w:rPr>
        <w:t xml:space="preserve">анием дистанционных технологий 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информационно-разъснительную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работу с педагогами, сотрудниками, родителями (законными представителями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оординирует руководитель организации среднего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22. В организациях образования руководителем обеспечивается </w:t>
      </w:r>
      <w:r w:rsidRPr="0069217C">
        <w:rPr>
          <w:rFonts w:ascii="Times New Roman" w:hAnsi="Times New Roman" w:cs="Times New Roman"/>
          <w:sz w:val="20"/>
          <w:szCs w:val="20"/>
        </w:rPr>
        <w:t xml:space="preserve">инструктаж всех участников процесса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обучения по вопросам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ответственности каждого за сохранение здоровья, о мерах предосторожности;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организации индивидуальной и (или) групповой работы с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с применением информационно-коммуникационных технологи</w:t>
      </w:r>
      <w:r w:rsidRPr="0069217C">
        <w:rPr>
          <w:rFonts w:ascii="Times New Roman" w:hAnsi="Times New Roman" w:cs="Times New Roman"/>
          <w:sz w:val="20"/>
          <w:szCs w:val="20"/>
        </w:rPr>
        <w:t>й и телекоммуникационных средств;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индивидуального консультирования родителей при необходимости.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23. Деятельность участников учебно-воспитательного процесса, находящихся в отдаленных сельских населенных пунктах, в которых учебный процесс с 4 четверти продолжается в очном режиме, осуществляется в строгом соответствии санитарно-эпидемиологическим требов</w:t>
      </w:r>
      <w:r w:rsidRPr="0069217C">
        <w:rPr>
          <w:rFonts w:ascii="Times New Roman" w:hAnsi="Times New Roman" w:cs="Times New Roman"/>
          <w:sz w:val="20"/>
          <w:szCs w:val="20"/>
        </w:rPr>
        <w:t>аниям.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24. Школы, продолжающие учебный процесс в очном режиме (при полной изоляции населенного пункта), функционируют с соблюдением строгих санитарно-эпидемиологических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требований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еобходимо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предусмотреть четкий инструктаж и полное соблюдение инструктажа </w:t>
      </w:r>
      <w:r w:rsidRPr="0069217C">
        <w:rPr>
          <w:rFonts w:ascii="Times New Roman" w:hAnsi="Times New Roman" w:cs="Times New Roman"/>
          <w:sz w:val="20"/>
          <w:szCs w:val="20"/>
        </w:rPr>
        <w:t xml:space="preserve">учащимися и педагогами, всем персоналом по соблюдению санитарной безопасности.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Уроки проводятся по 30 минут. Необходимо организовать учебный процесс в несколько смен, с учетом этажности, отдаленности кабинетов  для недопущения массового пребывания детей </w:t>
      </w:r>
      <w:r w:rsidRPr="0069217C">
        <w:rPr>
          <w:rFonts w:ascii="Times New Roman" w:hAnsi="Times New Roman" w:cs="Times New Roman"/>
          <w:sz w:val="20"/>
          <w:szCs w:val="20"/>
        </w:rPr>
        <w:t xml:space="preserve">и взрослых. При необходимости предусмотреть обучение в несколько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смен,c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обязательным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кварцеванием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проветриванием помещений,  в нескольких  подгруппах. Учитель работает только в одну смену, не допускать, чтобы один  учитель работал в несколько смен.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5. </w:t>
      </w:r>
      <w:r w:rsidRPr="0069217C">
        <w:rPr>
          <w:rFonts w:ascii="Times New Roman" w:hAnsi="Times New Roman" w:cs="Times New Roman"/>
          <w:sz w:val="20"/>
          <w:szCs w:val="20"/>
        </w:rPr>
        <w:t>Деятельность участников учебно-воспитательного процесса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организаций среднего образования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26. Директор школы: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принимает управленческие решения, направленные на повышение качества работы;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обеспечивает организацию дистанционного процесса обучения, в том ч</w:t>
      </w:r>
      <w:r w:rsidRPr="0069217C">
        <w:rPr>
          <w:rFonts w:ascii="Times New Roman" w:hAnsi="Times New Roman" w:cs="Times New Roman"/>
          <w:sz w:val="20"/>
          <w:szCs w:val="20"/>
        </w:rPr>
        <w:t>исле технические условия;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утверждает план работы школы в условиях процесса обучения с использованием дистанционных технологий;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осуществляет постоянный мониторинг 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организацией дистанционного учебного процесса через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др. (обратну</w:t>
      </w:r>
      <w:r w:rsidRPr="0069217C">
        <w:rPr>
          <w:rFonts w:ascii="Times New Roman" w:hAnsi="Times New Roman" w:cs="Times New Roman"/>
          <w:sz w:val="20"/>
          <w:szCs w:val="20"/>
        </w:rPr>
        <w:t>ю связь с педагогами, обучающимися и их родителями (законными представителями), мониторинг частотности предоставления обратной связи педагогами и др.);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утверждает расписание уроков;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организует доставку учебных заданий и сбор выполненных работ обучающихся</w:t>
      </w:r>
      <w:r w:rsidRPr="0069217C">
        <w:rPr>
          <w:rFonts w:ascii="Times New Roman" w:hAnsi="Times New Roman" w:cs="Times New Roman"/>
          <w:sz w:val="20"/>
          <w:szCs w:val="20"/>
        </w:rPr>
        <w:t xml:space="preserve">, не имеющих доступ к сети Интернет и средствам связи, для их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проверкив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рамках населенного пункта, в котором расположена школа. При этом строго соблюдаются требования по использованию  индивидуальных средств защиты.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27. Заместитель директора по учебной ра</w:t>
      </w:r>
      <w:r w:rsidRPr="0069217C">
        <w:rPr>
          <w:rFonts w:ascii="Times New Roman" w:hAnsi="Times New Roman" w:cs="Times New Roman"/>
          <w:sz w:val="20"/>
          <w:szCs w:val="20"/>
        </w:rPr>
        <w:t>боте, научно-методической работе: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составляет единое школьное расписание уроков в соответствии с расписанием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ТВ-телеуроков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график обучения,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которыеразмещаются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организации среднего образования;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организует работу по разработке и разме</w:t>
      </w:r>
      <w:r w:rsidRPr="0069217C">
        <w:rPr>
          <w:rFonts w:ascii="Times New Roman" w:hAnsi="Times New Roman" w:cs="Times New Roman"/>
          <w:sz w:val="20"/>
          <w:szCs w:val="20"/>
        </w:rPr>
        <w:t xml:space="preserve">щению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уроков в электронном журнале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др., в том числе электронных учебно-методических комплексов, электронных образовательных ресурсов;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совместно с учителями-предметниками определяет организацию дистанционной учебной деятельности обуч</w:t>
      </w:r>
      <w:r w:rsidRPr="0069217C">
        <w:rPr>
          <w:rFonts w:ascii="Times New Roman" w:hAnsi="Times New Roman" w:cs="Times New Roman"/>
          <w:sz w:val="20"/>
          <w:szCs w:val="20"/>
        </w:rPr>
        <w:t xml:space="preserve">ающихся: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методыи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приемы обучения, сроки получения заданий обучающимися и представления ими выполненных работ;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организует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видеокоучинги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педагогов в целях оказания методической помощи в рамках дистанционного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ab/>
        <w:t xml:space="preserve">осуществляет информирование всех </w:t>
      </w:r>
      <w:r w:rsidRPr="0069217C">
        <w:rPr>
          <w:rFonts w:ascii="Times New Roman" w:hAnsi="Times New Roman" w:cs="Times New Roman"/>
          <w:sz w:val="20"/>
          <w:szCs w:val="20"/>
        </w:rPr>
        <w:t>участников процесса обучения  (педагогов, обучающихся, родителей (законных представителей) обучающихся, иных работников) об организации дистанционной работы и результатах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осуществляет методическое сопровождение в ходе организации процесса обучен</w:t>
      </w:r>
      <w:r w:rsidRPr="0069217C">
        <w:rPr>
          <w:rFonts w:ascii="Times New Roman" w:hAnsi="Times New Roman" w:cs="Times New Roman"/>
          <w:sz w:val="20"/>
          <w:szCs w:val="20"/>
        </w:rPr>
        <w:t xml:space="preserve">ия с применением информационно-коммуникационных технологий и телекоммуникационных средств;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организует деятельность педагогов в соответствии с утвержденным графиком работы и обратную связь с ними;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контролирует ход проведения дистанционного учебного проце</w:t>
      </w:r>
      <w:r w:rsidRPr="0069217C">
        <w:rPr>
          <w:rFonts w:ascii="Times New Roman" w:hAnsi="Times New Roman" w:cs="Times New Roman"/>
          <w:sz w:val="20"/>
          <w:szCs w:val="20"/>
        </w:rPr>
        <w:t>сса;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осуществляют через систему электронных журналов организацию и контроль дистанционного учебного процесса,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суммативного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оценивания;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осуществляет обратную связь с участниками дистанционного процесса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координирует работу по выполнению учебной</w:t>
      </w:r>
      <w:r w:rsidRPr="0069217C">
        <w:rPr>
          <w:rFonts w:ascii="Times New Roman" w:hAnsi="Times New Roman" w:cs="Times New Roman"/>
          <w:sz w:val="20"/>
          <w:szCs w:val="20"/>
        </w:rPr>
        <w:t xml:space="preserve"> нагрузки педагогами;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анализирует проведение дистанционного обучения в организации среднего образования.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28. Заместитель директора по воспитательной работе, педагог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–о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рганизатор: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разрабатывает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видеоконтент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воспитательных мероприятий с использованием </w:t>
      </w:r>
      <w:r w:rsidRPr="0069217C">
        <w:rPr>
          <w:rFonts w:ascii="Times New Roman" w:hAnsi="Times New Roman" w:cs="Times New Roman"/>
          <w:sz w:val="20"/>
          <w:szCs w:val="20"/>
        </w:rPr>
        <w:t>информационно-коммуникационных технологий и телекоммуникационных средств;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проводит мероприятия в дистанционном режиме (через социальные сети, сайт школы и другие);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размещает информацию о проведенных мероприятиях в социальных сетях, на сайте школы;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координирует работу классных руководителей.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29. Педагог-психолог: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разрабатывает рекомендации по психологической поддержке для обучающихся и их родителей (законных представителей) в условиях дистанционного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индивидуально проводит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онлайн-консульт</w:t>
      </w:r>
      <w:r w:rsidRPr="0069217C">
        <w:rPr>
          <w:rFonts w:ascii="Times New Roman" w:hAnsi="Times New Roman" w:cs="Times New Roman"/>
          <w:sz w:val="20"/>
          <w:szCs w:val="20"/>
        </w:rPr>
        <w:t>ацию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 обучающимися, с родителями (законными представителями);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проводит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онлайн-игры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30. Классный руководитель: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 xml:space="preserve">информирует родителей (законных представителей) о процессе обучения с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использованиемдистанционных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технологий, об изменениях в расписании, о предоставлении обратной связи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, о ходе обучения и учебных результатах, о необходимости создания условий д</w:t>
      </w:r>
      <w:r w:rsidRPr="0069217C">
        <w:rPr>
          <w:rFonts w:ascii="Times New Roman" w:hAnsi="Times New Roman" w:cs="Times New Roman"/>
          <w:sz w:val="20"/>
          <w:szCs w:val="20"/>
        </w:rPr>
        <w:t>ля самостоятельной работы обучающихся;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создает и использует чаты, форумы обучающихся и их родителей в системах электронных журналов и дневников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kundelik.kz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bilimal.kz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mektep.edu.kz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а также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Telegram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другие;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осуществляет ежедневную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связь с обучающимися и их родителями (законными представителями);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предоставляет учителям-предметникам, педагогу-психологу списки своего класса с контактными данными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(номер домашнего, сотового телефона, электронная почта);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обеспечивает регист</w:t>
      </w:r>
      <w:r w:rsidRPr="0069217C">
        <w:rPr>
          <w:rFonts w:ascii="Times New Roman" w:hAnsi="Times New Roman" w:cs="Times New Roman"/>
          <w:sz w:val="20"/>
          <w:szCs w:val="20"/>
        </w:rPr>
        <w:t xml:space="preserve">рацию электронного дневника и электронной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почты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обучающихся своего класса.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31. Учитель-предметник: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корректирует календарно-тематические  планы в электронных журналах и дневниках;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своевременно осуществляет корректировку поурочного планирования и структур</w:t>
      </w:r>
      <w:r w:rsidRPr="0069217C">
        <w:rPr>
          <w:rFonts w:ascii="Times New Roman" w:hAnsi="Times New Roman" w:cs="Times New Roman"/>
          <w:sz w:val="20"/>
          <w:szCs w:val="20"/>
        </w:rPr>
        <w:t xml:space="preserve">изацию учебных материалов с применением ссылок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веб-сайты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электронные библиотеки и другие;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согласовывает с заместителем руководителя по учебно-воспитательной работе проводимые виды работ;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применяет оптимальные и разнообразные виды работ (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видеоуроки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самостоятельная работа,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онлайн-курсы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чат-занятия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веб-занятия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телеконференции и форумы и др.), доступные информационно-коммуникационные технологии;</w:t>
      </w:r>
      <w:r w:rsidRPr="0069217C">
        <w:rPr>
          <w:rFonts w:ascii="Times New Roman" w:hAnsi="Times New Roman" w:cs="Times New Roman"/>
          <w:sz w:val="20"/>
          <w:szCs w:val="20"/>
        </w:rPr>
        <w:tab/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своевременно доводит информацию о применяемых видах работ до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обучающихся, их родителей (законн</w:t>
      </w:r>
      <w:r w:rsidRPr="0069217C">
        <w:rPr>
          <w:rFonts w:ascii="Times New Roman" w:hAnsi="Times New Roman" w:cs="Times New Roman"/>
          <w:sz w:val="20"/>
          <w:szCs w:val="20"/>
        </w:rPr>
        <w:t xml:space="preserve">ых представителей), используя электронные журналы и дневники;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проводит урок в соответствии с утвержденным графиком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осуществляет контроль за самостоятельной работой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, предоставляет обратную связь;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предоставляет  задание согласно но</w:t>
      </w:r>
      <w:r w:rsidRPr="0069217C">
        <w:rPr>
          <w:rFonts w:ascii="Times New Roman" w:hAnsi="Times New Roman" w:cs="Times New Roman"/>
          <w:sz w:val="20"/>
          <w:szCs w:val="20"/>
        </w:rPr>
        <w:t>рмам объема домашнего задания;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осуществляет сбор выполненных заданий к уроку доступным для учителя и ученика способом (электронные журналы и дневники,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месенджеры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облачные технологии и другие);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проводит индивидуальные консультации для обучающихся, в том </w:t>
      </w:r>
      <w:r w:rsidRPr="0069217C">
        <w:rPr>
          <w:rFonts w:ascii="Times New Roman" w:hAnsi="Times New Roman" w:cs="Times New Roman"/>
          <w:sz w:val="20"/>
          <w:szCs w:val="20"/>
        </w:rPr>
        <w:t>числе для детей с особыми образовательными потребностями;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осуществляет сбор выполненных заданий к уроку любым доступным для учителя и ученика способом (через электронные журналы и дневники,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Aitu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чат, мобильную и стационарную телефонную связь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или через педагогов, операторов почтовой связи, определённых администрацией – в случаях отсутствия Интернета);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информирует администрацию о проведенной работе и ее результатах.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32. Учитель-предметник заполняет своевременно на платформе электронного журна</w:t>
      </w:r>
      <w:r w:rsidRPr="0069217C">
        <w:rPr>
          <w:rFonts w:ascii="Times New Roman" w:hAnsi="Times New Roman" w:cs="Times New Roman"/>
          <w:sz w:val="20"/>
          <w:szCs w:val="20"/>
        </w:rPr>
        <w:t xml:space="preserve">ла следующие разделы: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ab/>
        <w:t>домашнее задание после каждого ТВ-телеурока/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аудиоурока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вебинара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/ собственного урока (задания из учебников и ссылки на ресурсы);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прикрепление файлов с рекомендациями по выполнению заданий;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</w:r>
      <w:r w:rsidRPr="0069217C">
        <w:rPr>
          <w:rFonts w:ascii="Times New Roman" w:hAnsi="Times New Roman" w:cs="Times New Roman"/>
          <w:sz w:val="20"/>
          <w:szCs w:val="20"/>
        </w:rPr>
        <w:t>обратная связь по выполнению домашнего задания, комментарии к уроку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заполнение результатов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суммативных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работ (при наличии);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33. Педагоги разрабатывают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видеоконтент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по учебным предметам, в том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по которым оценивание проводится как «зачет/незачет», и к</w:t>
      </w:r>
      <w:r w:rsidRPr="0069217C">
        <w:rPr>
          <w:rFonts w:ascii="Times New Roman" w:hAnsi="Times New Roman" w:cs="Times New Roman"/>
          <w:sz w:val="20"/>
          <w:szCs w:val="20"/>
        </w:rPr>
        <w:t>оторые не вошли в перечень предметов, транслируемых на телевидении (Физическая культура, Самопознание, Художественный труд, Музыка, Начальная военная и технологическая подготовка, Основы предпринимательства и бизнеса, Графика и проектирование) и проводят у</w:t>
      </w:r>
      <w:r w:rsidRPr="0069217C">
        <w:rPr>
          <w:rFonts w:ascii="Times New Roman" w:hAnsi="Times New Roman" w:cs="Times New Roman"/>
          <w:sz w:val="20"/>
          <w:szCs w:val="20"/>
        </w:rPr>
        <w:t>роки дистанционно: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 xml:space="preserve">разрабатывают комплекс физических и строевых упражнений для выполнения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дома (Физическая культура, Начальная военная и технологическая подготовка);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разрабатывают инструкции по изготовлению поделок, макетов и другое (Художес</w:t>
      </w:r>
      <w:r w:rsidRPr="0069217C">
        <w:rPr>
          <w:rFonts w:ascii="Times New Roman" w:hAnsi="Times New Roman" w:cs="Times New Roman"/>
          <w:sz w:val="20"/>
          <w:szCs w:val="20"/>
        </w:rPr>
        <w:t>твенный труд, графика и проектирование);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ab/>
        <w:t>осуществляют консультации по проектной деятельности (Самопознание, Основы предпринимательства и бизнеса);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предоставляют перечень музыкальных произведений, которые необходимо прослушать, оказывает необходимые консул</w:t>
      </w:r>
      <w:r w:rsidRPr="0069217C">
        <w:rPr>
          <w:rFonts w:ascii="Times New Roman" w:hAnsi="Times New Roman" w:cs="Times New Roman"/>
          <w:sz w:val="20"/>
          <w:szCs w:val="20"/>
        </w:rPr>
        <w:t xml:space="preserve">ьтации (Музыка);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участвуют в организации и проведении воспитательных мероприятий в режиме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оказывают методическую помощь в организации и проведении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мероприятий;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34. Педагоги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предшкольных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классов общеобразовательных школ ведут дистан</w:t>
      </w:r>
      <w:r w:rsidRPr="0069217C">
        <w:rPr>
          <w:rFonts w:ascii="Times New Roman" w:hAnsi="Times New Roman" w:cs="Times New Roman"/>
          <w:sz w:val="20"/>
          <w:szCs w:val="20"/>
        </w:rPr>
        <w:t>ционные занятия по основным предметам: Основы грамоты, Формирование элементарных математических представлений, Ознакомление с окружающим миром.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35. Педагоги по предмету «Самопознание» при проведении уроков могут руководствоваться рекомендациями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ННПОиО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Цент</w:t>
      </w:r>
      <w:r w:rsidRPr="0069217C">
        <w:rPr>
          <w:rFonts w:ascii="Times New Roman" w:hAnsi="Times New Roman" w:cs="Times New Roman"/>
          <w:sz w:val="20"/>
          <w:szCs w:val="20"/>
        </w:rPr>
        <w:t>ра «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Бобек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», размещенных на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ссылке:http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school.ozin-ozi-tanu.kz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//.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36. Для проведения дистанционного обучения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«БІЛІ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М-ИННОВАЦИЯ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» лицеях будет использоваться образовательная платформа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EduPage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37. Обучающийся: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знакомится с расписанием, темами, содержанием</w:t>
      </w:r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онлайн-уроков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через доступные средства связи;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обязан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ежедневно просматривать трансляцию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ТВ-телеуроков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согласно расписания, а также все доступные электронные платформы, указанные учителем-предметником;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ежедневно самостоятельно выполняет задания, в том числ</w:t>
      </w:r>
      <w:r w:rsidRPr="0069217C">
        <w:rPr>
          <w:rFonts w:ascii="Times New Roman" w:hAnsi="Times New Roman" w:cs="Times New Roman"/>
          <w:sz w:val="20"/>
          <w:szCs w:val="20"/>
        </w:rPr>
        <w:t>е через доступные средства связи, которые установлены организацией среднего образования;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находится на ежедневной связи с классным руководителем и учителями-предметниками;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выполняет работу над ошибками после комментария учителя-предметника;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ежедневно заход</w:t>
      </w:r>
      <w:r w:rsidRPr="0069217C">
        <w:rPr>
          <w:rFonts w:ascii="Times New Roman" w:hAnsi="Times New Roman" w:cs="Times New Roman"/>
          <w:sz w:val="20"/>
          <w:szCs w:val="20"/>
        </w:rPr>
        <w:t>ит в личный кабинет в электронном дневнике, в электронную почту и другие системы и технологии связи для получения учебного материала для самостоятельного изучения;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ежедневно представляет выполненные  задания  в соответствии с требованиями педагогов, отправ</w:t>
      </w:r>
      <w:r w:rsidRPr="0069217C">
        <w:rPr>
          <w:rFonts w:ascii="Times New Roman" w:hAnsi="Times New Roman" w:cs="Times New Roman"/>
          <w:sz w:val="20"/>
          <w:szCs w:val="20"/>
        </w:rPr>
        <w:t>ив сканировани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или фото) выполненных заданий педагогу через доступные средства связи (электронный дневник, электронная почта,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WhatsAppчаты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и др.в случаях отсутствия интернета, связи – через педагога, оператора почтовой связи по определению администрации ш</w:t>
      </w:r>
      <w:r w:rsidRPr="0069217C">
        <w:rPr>
          <w:rFonts w:ascii="Times New Roman" w:hAnsi="Times New Roman" w:cs="Times New Roman"/>
          <w:sz w:val="20"/>
          <w:szCs w:val="20"/>
        </w:rPr>
        <w:t>колы);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соблюдает правила академической честности и принципы самоконтроля при выполнении учебных заданий;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использует дополнительные  электронные образовательные ресурсы.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38. Родители (законные представители)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создают условия для обучения;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знаком</w:t>
      </w:r>
      <w:r w:rsidRPr="0069217C">
        <w:rPr>
          <w:rFonts w:ascii="Times New Roman" w:hAnsi="Times New Roman" w:cs="Times New Roman"/>
          <w:sz w:val="20"/>
          <w:szCs w:val="20"/>
        </w:rPr>
        <w:t>ятся с графиком работы, расписанием уроков, процессом организации учебно-воспитательной работы;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осуществляют контроль за выполнением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домашних заданий;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поддерживают связь с классным руководителем и учителями-предметниками.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39. Методисты районных, городских и областных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методичеких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кабинетов/центров осуществляют постоянный мониторинг процесса обучения с использованием дистанционных технологий через обратную связь с директорами, заместителями директоров школ по учебной, научно-</w:t>
      </w:r>
      <w:r w:rsidRPr="0069217C">
        <w:rPr>
          <w:rFonts w:ascii="Times New Roman" w:hAnsi="Times New Roman" w:cs="Times New Roman"/>
          <w:sz w:val="20"/>
          <w:szCs w:val="20"/>
        </w:rPr>
        <w:t xml:space="preserve">методической работе, педагогами.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целях оказания методической помощи методисты организуют 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видеокоучинги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проводят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- курсы для педагогов в рамках дистанционного обучения.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6. Методические требования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кэлектронным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образовательным материалам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 xml:space="preserve">40. К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атомарному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предъявляются следующие методические требования: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1) электронные образовательные материалы не должны содержать информацию, распространение которой запрещено законодательством Республики Казахстан. К публикации не допускаются электр</w:t>
      </w:r>
      <w:r w:rsidRPr="0069217C">
        <w:rPr>
          <w:rFonts w:ascii="Times New Roman" w:hAnsi="Times New Roman" w:cs="Times New Roman"/>
          <w:sz w:val="20"/>
          <w:szCs w:val="20"/>
        </w:rPr>
        <w:t>онные образовательные материалы, содержащие информацию, посягающую на честь и достоинство, права и охраняемые законом интересы третьих лиц;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2) к изображению: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атомарном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отсутствуют фактические и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</w:t>
      </w:r>
      <w:r w:rsidRPr="0069217C">
        <w:rPr>
          <w:rFonts w:ascii="Times New Roman" w:hAnsi="Times New Roman" w:cs="Times New Roman"/>
          <w:sz w:val="20"/>
          <w:szCs w:val="20"/>
        </w:rPr>
        <w:t>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требованиям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соответствует принципам толерантного отношения к представителя</w:t>
      </w:r>
      <w:r w:rsidRPr="0069217C">
        <w:rPr>
          <w:rFonts w:ascii="Times New Roman" w:hAnsi="Times New Roman" w:cs="Times New Roman"/>
          <w:sz w:val="20"/>
          <w:szCs w:val="20"/>
        </w:rPr>
        <w:t>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доступно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</w:t>
      </w:r>
      <w:r w:rsidRPr="0069217C">
        <w:rPr>
          <w:rFonts w:ascii="Times New Roman" w:hAnsi="Times New Roman" w:cs="Times New Roman"/>
          <w:sz w:val="20"/>
          <w:szCs w:val="20"/>
        </w:rPr>
        <w:t>ого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основам современных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корректно выбраны: уровень образования, предмет, уровень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образовательный материа</w:t>
      </w:r>
      <w:r w:rsidRPr="0069217C">
        <w:rPr>
          <w:rFonts w:ascii="Times New Roman" w:hAnsi="Times New Roman" w:cs="Times New Roman"/>
          <w:sz w:val="20"/>
          <w:szCs w:val="20"/>
        </w:rPr>
        <w:t xml:space="preserve">л соответствует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 изображении отсутствуют водяные знаки и посторонние надписи;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указан автор и (или) источник заимствованного материала;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образовательный материал имеет самостоятельную познавательную ценность</w:t>
      </w:r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3) к тексту: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атомарном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отсутствуют фактические и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Закона Республики Казахстан от 2 июля 2018 года № 169-VI «О защите детей от информации, причиняющей вред их здоровью и раз</w:t>
      </w:r>
      <w:r w:rsidRPr="0069217C">
        <w:rPr>
          <w:rFonts w:ascii="Times New Roman" w:hAnsi="Times New Roman" w:cs="Times New Roman"/>
          <w:sz w:val="20"/>
          <w:szCs w:val="20"/>
        </w:rPr>
        <w:t>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соответствует принципам толерантного отношения к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дос</w:t>
      </w:r>
      <w:r w:rsidRPr="0069217C">
        <w:rPr>
          <w:rFonts w:ascii="Times New Roman" w:hAnsi="Times New Roman" w:cs="Times New Roman"/>
          <w:sz w:val="20"/>
          <w:szCs w:val="20"/>
        </w:rPr>
        <w:t xml:space="preserve">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атомарного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основам современных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корректно выбраны: уровень образования, предмет, уровень изучения, контролируемые элементы</w:t>
      </w:r>
      <w:r w:rsidRPr="0069217C">
        <w:rPr>
          <w:rFonts w:ascii="Times New Roman" w:hAnsi="Times New Roman" w:cs="Times New Roman"/>
          <w:sz w:val="20"/>
          <w:szCs w:val="20"/>
        </w:rPr>
        <w:t xml:space="preserve">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электронный образовательный материал соответствует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образовательный материал имеет самостоятельную познавательную ценность;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4) к видеозаписи: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корректно выбраны: уровень образования, предмет, уровень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электронный образовательный материал соответствует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 видео отс</w:t>
      </w:r>
      <w:r w:rsidRPr="0069217C">
        <w:rPr>
          <w:rFonts w:ascii="Times New Roman" w:hAnsi="Times New Roman" w:cs="Times New Roman"/>
          <w:sz w:val="20"/>
          <w:szCs w:val="20"/>
        </w:rPr>
        <w:t>утствуют водяные знаки, посторонние надписи или реклама;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отсутствуют посторонние звуковые шумы;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указан автор и (или) источник заимствованного материала;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5) к аудиозаписи: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атомарном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отсутствуют фактические и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ат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положениям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соответствует принципам толерантного отношения к п</w:t>
      </w:r>
      <w:r w:rsidRPr="0069217C">
        <w:rPr>
          <w:rFonts w:ascii="Times New Roman" w:hAnsi="Times New Roman" w:cs="Times New Roman"/>
          <w:sz w:val="20"/>
          <w:szCs w:val="20"/>
        </w:rPr>
        <w:t>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доступно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</w:t>
      </w:r>
      <w:r w:rsidRPr="0069217C">
        <w:rPr>
          <w:rFonts w:ascii="Times New Roman" w:hAnsi="Times New Roman" w:cs="Times New Roman"/>
          <w:sz w:val="20"/>
          <w:szCs w:val="20"/>
        </w:rPr>
        <w:t xml:space="preserve">ание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атомарного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основам современных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корректно выбраны: уровень образования, предмет, уровень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электронный образовател</w:t>
      </w:r>
      <w:r w:rsidRPr="0069217C">
        <w:rPr>
          <w:rFonts w:ascii="Times New Roman" w:hAnsi="Times New Roman" w:cs="Times New Roman"/>
          <w:sz w:val="20"/>
          <w:szCs w:val="20"/>
        </w:rPr>
        <w:t xml:space="preserve">ьный материал соответствует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отсутствуют посторонние звуковые шумы;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указан автор и (или) источник заимствованного материала;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образовательный материал имеет самостоятельную познавательную ценность;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6) к тестов</w:t>
      </w:r>
      <w:r w:rsidRPr="0069217C">
        <w:rPr>
          <w:rFonts w:ascii="Times New Roman" w:hAnsi="Times New Roman" w:cs="Times New Roman"/>
          <w:sz w:val="20"/>
          <w:szCs w:val="20"/>
        </w:rPr>
        <w:t>ому заданию: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атомарном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контенте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отсутствуют фактические и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положениям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соответствует принципам толерантного </w:t>
      </w:r>
      <w:r w:rsidRPr="0069217C">
        <w:rPr>
          <w:rFonts w:ascii="Times New Roman" w:hAnsi="Times New Roman" w:cs="Times New Roman"/>
          <w:sz w:val="20"/>
          <w:szCs w:val="20"/>
        </w:rPr>
        <w:t>отношения к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атомарного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доступно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</w:t>
      </w:r>
      <w:r w:rsidRPr="0069217C">
        <w:rPr>
          <w:rFonts w:ascii="Times New Roman" w:hAnsi="Times New Roman" w:cs="Times New Roman"/>
          <w:sz w:val="20"/>
          <w:szCs w:val="20"/>
        </w:rPr>
        <w:t>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содержание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атомарного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не противоречит основам современных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корректно выбраны: уровень образования, предмет, уровень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</w:t>
      </w:r>
      <w:r w:rsidRPr="0069217C">
        <w:rPr>
          <w:rFonts w:ascii="Times New Roman" w:hAnsi="Times New Roman" w:cs="Times New Roman"/>
          <w:sz w:val="20"/>
          <w:szCs w:val="20"/>
        </w:rPr>
        <w:t xml:space="preserve">й образовательный материал соответствует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образовательный материал имеет самостоятельную познавательную ценность.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41. К сценарию урока предъявляются следующие методические требования: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отсутствуют фактические и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не противоречит положениям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соответствует принципам толерантного отношения к</w:t>
      </w:r>
      <w:r w:rsidRPr="0069217C">
        <w:rPr>
          <w:rFonts w:ascii="Times New Roman" w:hAnsi="Times New Roman" w:cs="Times New Roman"/>
          <w:sz w:val="20"/>
          <w:szCs w:val="20"/>
        </w:rPr>
        <w:t xml:space="preserve">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доступно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не противоречит основам современных</w:t>
      </w:r>
      <w:r w:rsidRPr="0069217C">
        <w:rPr>
          <w:rFonts w:ascii="Times New Roman" w:hAnsi="Times New Roman" w:cs="Times New Roman"/>
          <w:sz w:val="20"/>
          <w:szCs w:val="20"/>
        </w:rPr>
        <w:t xml:space="preserve">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 содержании электронных образовательных материалов отражен междисциплинарный подход;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изложение материала характеризуется логичностью и последовательностью;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раскрыты все запланированные элементы содержания;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корректно выбраны: уровень образ</w:t>
      </w:r>
      <w:r w:rsidRPr="0069217C">
        <w:rPr>
          <w:rFonts w:ascii="Times New Roman" w:hAnsi="Times New Roman" w:cs="Times New Roman"/>
          <w:sz w:val="20"/>
          <w:szCs w:val="20"/>
        </w:rPr>
        <w:t xml:space="preserve">ования, предмет, уровень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соответствует: требованиям ГОСО к результатам обучения, примерной основной образовательной программе соответствующего уро</w:t>
      </w:r>
      <w:r w:rsidRPr="0069217C">
        <w:rPr>
          <w:rFonts w:ascii="Times New Roman" w:hAnsi="Times New Roman" w:cs="Times New Roman"/>
          <w:sz w:val="20"/>
          <w:szCs w:val="20"/>
        </w:rPr>
        <w:t xml:space="preserve">вня образования,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представлено разнообразие и чередование видов деятельности (не менее 5 видов деятельности);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наличие в сценарии урока: видео и (или) аудиозаписей, текста, не менее одного интерактивного задания, не менее</w:t>
      </w:r>
      <w:r w:rsidRPr="0069217C">
        <w:rPr>
          <w:rFonts w:ascii="Times New Roman" w:hAnsi="Times New Roman" w:cs="Times New Roman"/>
          <w:sz w:val="20"/>
          <w:szCs w:val="20"/>
        </w:rPr>
        <w:t xml:space="preserve"> одного задания аналогичного формату международных и национальных исследований качества образования, тестовых заданий, заданий, связанных с регионом проживания обучающихся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 xml:space="preserve">(по возможности), заданий, связанных с представленными элементами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(изображе</w:t>
      </w:r>
      <w:r w:rsidRPr="0069217C">
        <w:rPr>
          <w:rFonts w:ascii="Times New Roman" w:hAnsi="Times New Roman" w:cs="Times New Roman"/>
          <w:sz w:val="20"/>
          <w:szCs w:val="20"/>
        </w:rPr>
        <w:t xml:space="preserve">ние, видеозапись, аудиозапись, текст), заданий, обеспечивающих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применениеполученныхзнанийв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практической деятельности, заданий, позволяющих организовать групповую деятельность обучающихся и коммуникацию, заданий на самопроверку после каждого содержательного</w:t>
      </w:r>
      <w:r w:rsidRPr="0069217C">
        <w:rPr>
          <w:rFonts w:ascii="Times New Roman" w:hAnsi="Times New Roman" w:cs="Times New Roman"/>
          <w:sz w:val="20"/>
          <w:szCs w:val="20"/>
        </w:rPr>
        <w:t xml:space="preserve"> блока, заданий междисциплинарного характера (по возможности);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сценарий урока содержит не менее 6 этапов;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общая длительность сценария урока – не менее 10 минут;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для каждого этапа сценария урока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название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 длительность;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каждый экран в каждом этапе с</w:t>
      </w:r>
      <w:r w:rsidRPr="0069217C">
        <w:rPr>
          <w:rFonts w:ascii="Times New Roman" w:hAnsi="Times New Roman" w:cs="Times New Roman"/>
          <w:sz w:val="20"/>
          <w:szCs w:val="20"/>
        </w:rPr>
        <w:t>ценария урока заполнен материалом;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вид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ео и ау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диозаписи не размещаются на экранах для устройств учащихся;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размер шрифта в текстовых фрагментах не менее 22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пт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корректно отображаются специальные символы (верхний и нижний индекс, математические знаки и другие</w:t>
      </w:r>
      <w:r w:rsidRPr="0069217C">
        <w:rPr>
          <w:rFonts w:ascii="Times New Roman" w:hAnsi="Times New Roman" w:cs="Times New Roman"/>
          <w:sz w:val="20"/>
          <w:szCs w:val="20"/>
        </w:rPr>
        <w:t>) в текстовых фрагментах и тестовых заданиях;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цвета шрифта и фона сочетаются и контрастны;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фон интерактивных текстовых блоков прозрачный, если это не нарушает условия контрастности;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42. К электронному учебному пособию предъявляются следующие методические т</w:t>
      </w:r>
      <w:r w:rsidRPr="0069217C">
        <w:rPr>
          <w:rFonts w:ascii="Times New Roman" w:hAnsi="Times New Roman" w:cs="Times New Roman"/>
          <w:sz w:val="20"/>
          <w:szCs w:val="20"/>
        </w:rPr>
        <w:t>ребования: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отсутствуют фактические и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не противоречит положениям Закона Республики Казахстан от 2 июля 2018 года № 169-VI «О защите детей от информации, причиняющей вред их здоровью и развитию»;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соответствует принципам толерантного </w:t>
      </w:r>
      <w:r w:rsidRPr="0069217C">
        <w:rPr>
          <w:rFonts w:ascii="Times New Roman" w:hAnsi="Times New Roman" w:cs="Times New Roman"/>
          <w:sz w:val="20"/>
          <w:szCs w:val="20"/>
        </w:rPr>
        <w:t>отношения к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доступно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не противоречит основам современных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отражен междисциплинарный подход;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изложение материала характеризуется логичностью и последовательностью;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электронного учебного пособия обеспечивает полноценное изучение курса;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корректно выбраны</w:t>
      </w:r>
      <w:r w:rsidRPr="0069217C">
        <w:rPr>
          <w:rFonts w:ascii="Times New Roman" w:hAnsi="Times New Roman" w:cs="Times New Roman"/>
          <w:sz w:val="20"/>
          <w:szCs w:val="20"/>
        </w:rPr>
        <w:t xml:space="preserve">: уровень образования, предмет, уровень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соответствует: требованиям ГОСО к результатам обучения примерной основной образовательной программе соотве</w:t>
      </w:r>
      <w:r w:rsidRPr="0069217C">
        <w:rPr>
          <w:rFonts w:ascii="Times New Roman" w:hAnsi="Times New Roman" w:cs="Times New Roman"/>
          <w:sz w:val="20"/>
          <w:szCs w:val="20"/>
        </w:rPr>
        <w:t xml:space="preserve">тствующего уровня образования,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отражены разнообразные виды деятельности;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наличие в каждом параграфе: видео и (или) аудиозаписей, текста, интерактивных заданий, заданий, аналогичных формату международных и национальных и</w:t>
      </w:r>
      <w:r w:rsidRPr="0069217C">
        <w:rPr>
          <w:rFonts w:ascii="Times New Roman" w:hAnsi="Times New Roman" w:cs="Times New Roman"/>
          <w:sz w:val="20"/>
          <w:szCs w:val="20"/>
        </w:rPr>
        <w:t>сследований качества образования, тестовых заданий, заданий на самопроверку, заданий междисциплинарного характера (по возможности);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наличие в каждой главе заданий, связанных с регионом проживания обучающихся;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электронное учебное пособие содержит главы и па</w:t>
      </w:r>
      <w:r w:rsidRPr="0069217C">
        <w:rPr>
          <w:rFonts w:ascii="Times New Roman" w:hAnsi="Times New Roman" w:cs="Times New Roman"/>
          <w:sz w:val="20"/>
          <w:szCs w:val="20"/>
        </w:rPr>
        <w:t>раграфы, структура которых отражена в содержании;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размер шрифта в текстовых фрагментах не менее 16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пт</w:t>
      </w:r>
      <w:proofErr w:type="spellEnd"/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корректно отображаются специальные символы (верхний и нижний индекс, математические знаки и другие) в текстовых фрагментах и в тестовых заданиях;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цвета шрифта и фона сочетаются и контрастны;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фон интерактивных текстовых блоков прозрачный, если это не нарушает условия контрастности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43. К комплексному образовательному приложению предъявляются следующие методические требования: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отсутствуют фактические и</w:t>
      </w:r>
      <w:r w:rsidRPr="0069217C">
        <w:rPr>
          <w:rFonts w:ascii="Times New Roman" w:hAnsi="Times New Roman" w:cs="Times New Roman"/>
          <w:sz w:val="20"/>
          <w:szCs w:val="20"/>
        </w:rPr>
        <w:t xml:space="preserve"> (или) логические ошибки;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комплексного образовательного приложения не противоречит положениям Закона Республики Казахстан от 2 июля 2018 года № 169-VI   «О защите детей от информации, причиняющей вред их здоровью и развитию»;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комплекс</w:t>
      </w:r>
      <w:r w:rsidRPr="0069217C">
        <w:rPr>
          <w:rFonts w:ascii="Times New Roman" w:hAnsi="Times New Roman" w:cs="Times New Roman"/>
          <w:sz w:val="20"/>
          <w:szCs w:val="20"/>
        </w:rPr>
        <w:t>ного образовательного приложения соответствует принципам толерантного отношения к представителям различных религиозных, этнических и культурных групп, не препятствует межнациональному и межконфессиональному диалогу;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комплексного образовательного</w:t>
      </w:r>
      <w:r w:rsidRPr="0069217C">
        <w:rPr>
          <w:rFonts w:ascii="Times New Roman" w:hAnsi="Times New Roman" w:cs="Times New Roman"/>
          <w:sz w:val="20"/>
          <w:szCs w:val="20"/>
        </w:rPr>
        <w:t xml:space="preserve"> приложения доступно и понятно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независимо от пола, национальности и места проживания;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содержание комплексного образовательного приложения не противоречит основам современных научных знаний;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корректно выбраны: уровень образования, предмет, урове</w:t>
      </w:r>
      <w:r w:rsidRPr="0069217C">
        <w:rPr>
          <w:rFonts w:ascii="Times New Roman" w:hAnsi="Times New Roman" w:cs="Times New Roman"/>
          <w:sz w:val="20"/>
          <w:szCs w:val="20"/>
        </w:rPr>
        <w:t xml:space="preserve">нь изучения, контролируемые элементы содержания, вид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дано описание, указаны ключевые слова;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электронный образовательный материал соответствует возрастным особенностям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текст и аудиозапись речи соответствуют;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</w:t>
      </w:r>
      <w:r w:rsidRPr="0069217C">
        <w:rPr>
          <w:rFonts w:ascii="Times New Roman" w:hAnsi="Times New Roman" w:cs="Times New Roman"/>
          <w:sz w:val="20"/>
          <w:szCs w:val="20"/>
        </w:rPr>
        <w:t>й материал имеет самостоятельную познавательную ценность;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электронный образовательный материал обеспечивает фиксацию образовательных результатов учащегося.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44.Технические требования к электронным образовательным материалам: 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1) К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атомарному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контенту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предъявляются следующие технические требования: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Изображения: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допустимые форматы: JPEG, JPG, PNG, SVG, GIF;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размер одного файла – не более 100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Аудиозаписи: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допустимые форматы: MP3, WAV;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размер одного файла: не более 100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Видео</w:t>
      </w:r>
      <w:r w:rsidRPr="0069217C">
        <w:rPr>
          <w:rFonts w:ascii="Times New Roman" w:hAnsi="Times New Roman" w:cs="Times New Roman"/>
          <w:sz w:val="20"/>
          <w:szCs w:val="20"/>
        </w:rPr>
        <w:t>записи: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допустимый формат: MP4, MOV;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размер одного файла - не более 200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длительность видеозаписи - не более 10 минут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Тестовые задания и тесты: создаются и редактируются в интерфейсе общегородской платформы электронных образовательных материалов.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lastRenderedPageBreak/>
        <w:t>2) к с</w:t>
      </w:r>
      <w:r w:rsidRPr="0069217C">
        <w:rPr>
          <w:rFonts w:ascii="Times New Roman" w:hAnsi="Times New Roman" w:cs="Times New Roman"/>
          <w:sz w:val="20"/>
          <w:szCs w:val="20"/>
        </w:rPr>
        <w:t>ценариям урока предъявляются следующие технические требования: сценарии уроков создаются и редактируются в интерфейсе общегородской платформы электронных образовательных материалов;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3) к электронным учебным пособиям предъявляются следующие технические треб</w:t>
      </w:r>
      <w:r w:rsidRPr="0069217C">
        <w:rPr>
          <w:rFonts w:ascii="Times New Roman" w:hAnsi="Times New Roman" w:cs="Times New Roman"/>
          <w:sz w:val="20"/>
          <w:szCs w:val="20"/>
        </w:rPr>
        <w:t>ования: электронные учебные пособия создаются и редактируются в интерфейсе общегородской платформы электронных образовательных материалов;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4) к комплексным образовательным приложениям предъявляются следующие технические требования: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формат: ZIP-архив с комп</w:t>
      </w:r>
      <w:r w:rsidRPr="0069217C">
        <w:rPr>
          <w:rFonts w:ascii="Times New Roman" w:hAnsi="Times New Roman" w:cs="Times New Roman"/>
          <w:sz w:val="20"/>
          <w:szCs w:val="20"/>
        </w:rPr>
        <w:t>лексным образовательным приложением (совокупность HTML5, CSS, JS, мультимедиа файлов);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наличие в корневой директории архива файла index.html, при открытии которого запускается приложение;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корректная работа в актуальных версиях браузеров: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macOS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macOS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Safari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macOS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Chrome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Android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Safari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17C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iOS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отсутствие ошибок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при работе приложения;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использование набора API-методов общегородской платформы электронных образовательных матер</w:t>
      </w:r>
      <w:r w:rsidRPr="0069217C">
        <w:rPr>
          <w:rFonts w:ascii="Times New Roman" w:hAnsi="Times New Roman" w:cs="Times New Roman"/>
          <w:sz w:val="20"/>
          <w:szCs w:val="20"/>
        </w:rPr>
        <w:t>иалов для авторизации, работы с метаданными пользователей электронных образовательных материалов, передачи статистики по работе пользователей электронных образовательных материалов с комплексным образовательным приложением;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proofErr w:type="gramStart"/>
      <w:r w:rsidRPr="0069217C">
        <w:rPr>
          <w:rFonts w:ascii="Times New Roman" w:hAnsi="Times New Roman" w:cs="Times New Roman"/>
          <w:sz w:val="20"/>
          <w:szCs w:val="20"/>
        </w:rPr>
        <w:t>отсутствие в составе архива испо</w:t>
      </w:r>
      <w:r w:rsidRPr="0069217C">
        <w:rPr>
          <w:rFonts w:ascii="Times New Roman" w:hAnsi="Times New Roman" w:cs="Times New Roman"/>
          <w:sz w:val="20"/>
          <w:szCs w:val="20"/>
        </w:rPr>
        <w:t>лняемых файлов и файлов с потенциально опасными расширениями (.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bat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cmd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com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cpl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docm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dotm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exe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gadget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hta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inf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jar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lnk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msh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.msh1, .msh1xml, .msh2, .msh2xml,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mshxml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msi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msp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pif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potm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ppam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ppsm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pp</w:t>
      </w:r>
      <w:r w:rsidRPr="0069217C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pptm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.ps1,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scf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scr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vbe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vbs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wsc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wsf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wsh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xlam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xls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xlsm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, .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xltm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>);</w:t>
      </w:r>
      <w:proofErr w:type="gramEnd"/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отсутствие в файлах приложения ссылок на исполняемые файлы и файлы с потенциально опасными расширениями;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отсутствие в составе архива вирусов, вредоносного</w:t>
      </w:r>
      <w:r w:rsidRPr="0069217C">
        <w:rPr>
          <w:rFonts w:ascii="Times New Roman" w:hAnsi="Times New Roman" w:cs="Times New Roman"/>
          <w:sz w:val="20"/>
          <w:szCs w:val="20"/>
        </w:rPr>
        <w:t xml:space="preserve"> или шпионского программного обеспечения, а также кода, оказывающего неблагоприятное воздействие на работу устройств или сети пользователей электронных образовательных материалов, оператора;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взаимодействие с внешними web-ресурсами только в объеме, минималь</w:t>
      </w:r>
      <w:r w:rsidRPr="0069217C">
        <w:rPr>
          <w:rFonts w:ascii="Times New Roman" w:hAnsi="Times New Roman" w:cs="Times New Roman"/>
          <w:sz w:val="20"/>
          <w:szCs w:val="20"/>
        </w:rPr>
        <w:t>но необходимом для корректного функционирования приложения;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отсутствие механизмов сбора и передачи персональных данных пользователей и статистики.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Результаты согласования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01.04.2020 14:39:39: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Байжанов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Н. А. (Юридический Департамент) - -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огласовано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без замечаний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01.04.2020 15:00:00: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Каринова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Ш. Т. (Руководство) - - </w:t>
      </w:r>
      <w:proofErr w:type="spellStart"/>
      <w:proofErr w:type="gramStart"/>
      <w:r w:rsidRPr="0069217C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69217C">
        <w:rPr>
          <w:rFonts w:ascii="Times New Roman" w:hAnsi="Times New Roman" w:cs="Times New Roman"/>
          <w:sz w:val="20"/>
          <w:szCs w:val="20"/>
        </w:rPr>
        <w:t>огласовано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без замечаний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>Результат подписания</w:t>
      </w:r>
    </w:p>
    <w:p w:rsidR="006C1CCC" w:rsidRPr="0069217C" w:rsidRDefault="0069217C">
      <w:pPr>
        <w:pStyle w:val="normal"/>
        <w:rPr>
          <w:rFonts w:ascii="Times New Roman" w:hAnsi="Times New Roman" w:cs="Times New Roman"/>
          <w:sz w:val="20"/>
          <w:szCs w:val="20"/>
        </w:rPr>
      </w:pPr>
      <w:r w:rsidRPr="0069217C">
        <w:rPr>
          <w:rFonts w:ascii="Times New Roman" w:hAnsi="Times New Roman" w:cs="Times New Roman"/>
          <w:sz w:val="20"/>
          <w:szCs w:val="20"/>
        </w:rPr>
        <w:t xml:space="preserve">01.04.2020 15:09:19 </w:t>
      </w:r>
      <w:proofErr w:type="spellStart"/>
      <w:r w:rsidRPr="0069217C">
        <w:rPr>
          <w:rFonts w:ascii="Times New Roman" w:hAnsi="Times New Roman" w:cs="Times New Roman"/>
          <w:sz w:val="20"/>
          <w:szCs w:val="20"/>
        </w:rPr>
        <w:t>Аймагамбетов</w:t>
      </w:r>
      <w:proofErr w:type="spellEnd"/>
      <w:r w:rsidRPr="0069217C">
        <w:rPr>
          <w:rFonts w:ascii="Times New Roman" w:hAnsi="Times New Roman" w:cs="Times New Roman"/>
          <w:sz w:val="20"/>
          <w:szCs w:val="20"/>
        </w:rPr>
        <w:t xml:space="preserve"> А. К.. Подписано</w:t>
      </w: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p w:rsidR="006C1CCC" w:rsidRPr="0069217C" w:rsidRDefault="006C1CCC">
      <w:pPr>
        <w:pStyle w:val="normal"/>
        <w:rPr>
          <w:rFonts w:ascii="Times New Roman" w:hAnsi="Times New Roman" w:cs="Times New Roman"/>
          <w:sz w:val="20"/>
          <w:szCs w:val="20"/>
        </w:rPr>
      </w:pPr>
    </w:p>
    <w:sectPr w:rsidR="006C1CCC" w:rsidRPr="0069217C" w:rsidSect="0069217C">
      <w:pgSz w:w="11909" w:h="16834"/>
      <w:pgMar w:top="397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6C1CCC"/>
    <w:rsid w:val="0069217C"/>
    <w:rsid w:val="006C1CCC"/>
    <w:rsid w:val="009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1C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C1C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C1C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C1C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C1C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C1C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1CCC"/>
  </w:style>
  <w:style w:type="table" w:customStyle="1" w:styleId="TableNormal">
    <w:name w:val="Table Normal"/>
    <w:rsid w:val="006C1C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1CC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C1CC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15226</Words>
  <Characters>86792</Characters>
  <Application>Microsoft Office Word</Application>
  <DocSecurity>0</DocSecurity>
  <Lines>723</Lines>
  <Paragraphs>203</Paragraphs>
  <ScaleCrop>false</ScaleCrop>
  <Company>SPecialiST RePack</Company>
  <LinksUpToDate>false</LinksUpToDate>
  <CharactersWithSpaces>101815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2020-05-05T05:47:00Z</cp:lastPrinted>
  <dcterms:created xsi:type="dcterms:W3CDTF">2020-05-05T05:44:00Z</dcterms:created>
  <dcterms:modified xsi:type="dcterms:W3CDTF">2020-05-05T05:47:00Z</dcterms:modified>
</cp:coreProperties>
</file>